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265" w:type="dxa"/>
        <w:tblLayout w:type="fixed"/>
        <w:tblLook w:val="0000" w:firstRow="0" w:lastRow="0" w:firstColumn="0" w:lastColumn="0" w:noHBand="0" w:noVBand="0"/>
      </w:tblPr>
      <w:tblGrid>
        <w:gridCol w:w="15168"/>
        <w:gridCol w:w="987"/>
        <w:gridCol w:w="4110"/>
      </w:tblGrid>
      <w:tr w:rsidR="00BA77AB" w:rsidRPr="00991B3D" w:rsidTr="00E7650D">
        <w:tc>
          <w:tcPr>
            <w:tcW w:w="16155" w:type="dxa"/>
            <w:gridSpan w:val="2"/>
            <w:tcBorders>
              <w:top w:val="nil"/>
              <w:left w:val="nil"/>
              <w:bottom w:val="nil"/>
              <w:right w:val="nil"/>
            </w:tcBorders>
          </w:tcPr>
          <w:p w:rsidR="00BD11B9" w:rsidRPr="00C41363" w:rsidRDefault="00770503" w:rsidP="005D22D3">
            <w:pPr>
              <w:pStyle w:val="Heading7"/>
              <w:ind w:left="426" w:hanging="426"/>
              <w:rPr>
                <w:rFonts w:ascii="Arial" w:hAnsi="Arial" w:cs="Arial"/>
                <w:sz w:val="22"/>
                <w:szCs w:val="22"/>
              </w:rPr>
            </w:pPr>
            <w:r w:rsidRPr="00C41363">
              <w:rPr>
                <w:rFonts w:ascii="Arial" w:hAnsi="Arial" w:cs="Arial"/>
                <w:sz w:val="22"/>
                <w:szCs w:val="22"/>
              </w:rPr>
              <w:t xml:space="preserve">      </w:t>
            </w:r>
            <w:r w:rsidR="00BD11B9" w:rsidRPr="00C41363">
              <w:rPr>
                <w:rFonts w:ascii="Arial" w:hAnsi="Arial" w:cs="Arial"/>
                <w:sz w:val="22"/>
                <w:szCs w:val="22"/>
              </w:rPr>
              <w:t xml:space="preserve">  </w:t>
            </w:r>
            <w:r w:rsidR="001A7CDE" w:rsidRPr="00C41363">
              <w:rPr>
                <w:rFonts w:ascii="Arial" w:hAnsi="Arial" w:cs="Arial"/>
                <w:b/>
                <w:noProof/>
                <w:sz w:val="22"/>
                <w:szCs w:val="22"/>
                <w:lang w:eastAsia="en-GB"/>
              </w:rPr>
              <w:drawing>
                <wp:inline distT="0" distB="0" distL="0" distR="0" wp14:anchorId="2DAC6A25" wp14:editId="4A70DD64">
                  <wp:extent cx="2261616" cy="109433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m.jpg"/>
                          <pic:cNvPicPr/>
                        </pic:nvPicPr>
                        <pic:blipFill>
                          <a:blip r:embed="rId11">
                            <a:extLst>
                              <a:ext uri="{28A0092B-C50C-407E-A947-70E740481C1C}">
                                <a14:useLocalDpi xmlns:a14="http://schemas.microsoft.com/office/drawing/2010/main" val="0"/>
                              </a:ext>
                            </a:extLst>
                          </a:blip>
                          <a:stretch>
                            <a:fillRect/>
                          </a:stretch>
                        </pic:blipFill>
                        <pic:spPr>
                          <a:xfrm>
                            <a:off x="0" y="0"/>
                            <a:ext cx="2257644" cy="1092408"/>
                          </a:xfrm>
                          <a:prstGeom prst="rect">
                            <a:avLst/>
                          </a:prstGeom>
                        </pic:spPr>
                      </pic:pic>
                    </a:graphicData>
                  </a:graphic>
                </wp:inline>
              </w:drawing>
            </w:r>
            <w:r w:rsidR="00BD11B9" w:rsidRPr="00C41363">
              <w:rPr>
                <w:rFonts w:ascii="Arial" w:hAnsi="Arial" w:cs="Arial"/>
                <w:sz w:val="22"/>
                <w:szCs w:val="22"/>
              </w:rPr>
              <w:t xml:space="preserve">                                                                                                             </w:t>
            </w:r>
          </w:p>
          <w:p w:rsidR="00BA77AB" w:rsidRPr="00D80ED5" w:rsidRDefault="00C41363" w:rsidP="005D22D3">
            <w:pPr>
              <w:pStyle w:val="Heading7"/>
              <w:rPr>
                <w:rFonts w:asciiTheme="minorHAnsi" w:hAnsiTheme="minorHAnsi" w:cstheme="minorHAnsi"/>
                <w:sz w:val="36"/>
                <w:szCs w:val="36"/>
              </w:rPr>
            </w:pPr>
            <w:r w:rsidRPr="00C41363">
              <w:rPr>
                <w:rFonts w:ascii="Arial" w:hAnsi="Arial" w:cs="Arial"/>
                <w:sz w:val="22"/>
                <w:szCs w:val="22"/>
              </w:rPr>
              <w:t xml:space="preserve">   </w:t>
            </w:r>
            <w:r w:rsidR="0042776D">
              <w:rPr>
                <w:rFonts w:asciiTheme="minorHAnsi" w:hAnsiTheme="minorHAnsi" w:cstheme="minorHAnsi"/>
                <w:sz w:val="36"/>
                <w:szCs w:val="36"/>
              </w:rPr>
              <w:t>Covid-19 : Individual Student</w:t>
            </w:r>
            <w:r w:rsidRPr="00D80ED5">
              <w:rPr>
                <w:rFonts w:asciiTheme="minorHAnsi" w:hAnsiTheme="minorHAnsi" w:cstheme="minorHAnsi"/>
                <w:sz w:val="36"/>
                <w:szCs w:val="36"/>
              </w:rPr>
              <w:t xml:space="preserve"> Risk Assessment</w:t>
            </w:r>
          </w:p>
          <w:p w:rsidR="00E7650D" w:rsidRPr="00D80ED5" w:rsidRDefault="00E7650D" w:rsidP="00E7650D">
            <w:pPr>
              <w:rPr>
                <w:rFonts w:asciiTheme="minorHAnsi" w:hAnsiTheme="minorHAnsi" w:cstheme="minorHAnsi"/>
              </w:rPr>
            </w:pPr>
          </w:p>
          <w:p w:rsidR="00E7650D" w:rsidRPr="00B240EC" w:rsidRDefault="00C41363" w:rsidP="00B240EC">
            <w:pPr>
              <w:spacing w:after="240"/>
              <w:rPr>
                <w:rFonts w:ascii="Arial" w:hAnsi="Arial" w:cs="Arial"/>
              </w:rPr>
            </w:pPr>
            <w:r>
              <w:rPr>
                <w:rFonts w:ascii="Arial" w:hAnsi="Arial" w:cs="Arial"/>
                <w:sz w:val="22"/>
                <w:szCs w:val="22"/>
              </w:rPr>
              <w:t xml:space="preserve">   </w:t>
            </w:r>
            <w:r w:rsidR="008D2336">
              <w:rPr>
                <w:rFonts w:asciiTheme="minorHAnsi" w:hAnsiTheme="minorHAnsi" w:cstheme="minorHAnsi"/>
              </w:rPr>
              <w:t xml:space="preserve">Student </w:t>
            </w:r>
            <w:r w:rsidRPr="00D80ED5">
              <w:rPr>
                <w:rFonts w:asciiTheme="minorHAnsi" w:hAnsiTheme="minorHAnsi" w:cstheme="minorHAnsi"/>
              </w:rPr>
              <w:t>Name</w:t>
            </w:r>
            <w:r w:rsidRPr="00D80ED5">
              <w:rPr>
                <w:rFonts w:ascii="Arial" w:hAnsi="Arial" w:cs="Arial"/>
              </w:rPr>
              <w:t xml:space="preserve">:  </w:t>
            </w:r>
          </w:p>
        </w:tc>
        <w:tc>
          <w:tcPr>
            <w:tcW w:w="4110" w:type="dxa"/>
            <w:tcBorders>
              <w:top w:val="nil"/>
              <w:left w:val="nil"/>
              <w:bottom w:val="nil"/>
              <w:right w:val="nil"/>
            </w:tcBorders>
          </w:tcPr>
          <w:p w:rsidR="00BA77AB" w:rsidRPr="00991B3D" w:rsidRDefault="00BA77AB">
            <w:pPr>
              <w:jc w:val="center"/>
              <w:rPr>
                <w:rFonts w:ascii="Arial" w:hAnsi="Arial" w:cs="Arial"/>
                <w:b/>
                <w:sz w:val="28"/>
              </w:rPr>
            </w:pPr>
          </w:p>
        </w:tc>
      </w:tr>
      <w:tr w:rsidR="00C41363" w:rsidRPr="00991B3D" w:rsidTr="00E7650D">
        <w:trPr>
          <w:gridAfter w:val="2"/>
          <w:wAfter w:w="5097" w:type="dxa"/>
          <w:trHeight w:val="1247"/>
        </w:trPr>
        <w:tc>
          <w:tcPr>
            <w:tcW w:w="15168" w:type="dxa"/>
            <w:tcBorders>
              <w:top w:val="nil"/>
              <w:left w:val="nil"/>
              <w:bottom w:val="nil"/>
              <w:right w:val="nil"/>
            </w:tcBorders>
          </w:tcPr>
          <w:p w:rsidR="00B240EC" w:rsidRDefault="00C41363" w:rsidP="00B240EC">
            <w:pPr>
              <w:pStyle w:val="Heading2"/>
              <w:spacing w:before="100" w:beforeAutospacing="1" w:after="100" w:afterAutospacing="1"/>
              <w:rPr>
                <w:rFonts w:asciiTheme="minorHAnsi" w:hAnsiTheme="minorHAnsi" w:cstheme="minorHAnsi"/>
                <w:b w:val="0"/>
                <w:sz w:val="24"/>
                <w:szCs w:val="24"/>
                <w:u w:val="none"/>
              </w:rPr>
            </w:pPr>
            <w:r>
              <w:rPr>
                <w:rFonts w:ascii="Arial" w:hAnsi="Arial" w:cs="Arial"/>
                <w:b w:val="0"/>
                <w:sz w:val="22"/>
                <w:szCs w:val="22"/>
                <w:u w:val="none"/>
              </w:rPr>
              <w:t xml:space="preserve">   </w:t>
            </w:r>
            <w:r w:rsidRPr="00D80ED5">
              <w:rPr>
                <w:rFonts w:asciiTheme="minorHAnsi" w:hAnsiTheme="minorHAnsi" w:cstheme="minorHAnsi"/>
                <w:b w:val="0"/>
                <w:sz w:val="24"/>
                <w:szCs w:val="24"/>
                <w:u w:val="none"/>
              </w:rPr>
              <w:t>Location:</w:t>
            </w:r>
          </w:p>
          <w:p w:rsidR="00E7650D" w:rsidRPr="00B240EC" w:rsidRDefault="00B240EC" w:rsidP="00B240EC">
            <w:pPr>
              <w:pStyle w:val="Heading2"/>
              <w:spacing w:before="100" w:beforeAutospacing="1" w:after="100" w:afterAutospacing="1"/>
              <w:rPr>
                <w:rFonts w:asciiTheme="minorHAnsi" w:hAnsiTheme="minorHAnsi" w:cstheme="minorHAnsi"/>
                <w:b w:val="0"/>
                <w:sz w:val="24"/>
                <w:szCs w:val="24"/>
                <w:u w:val="none"/>
              </w:rPr>
            </w:pPr>
            <w:r>
              <w:rPr>
                <w:rFonts w:asciiTheme="minorHAnsi" w:hAnsiTheme="minorHAnsi" w:cstheme="minorHAnsi"/>
                <w:b w:val="0"/>
                <w:sz w:val="24"/>
                <w:szCs w:val="24"/>
                <w:u w:val="none"/>
              </w:rPr>
              <w:t xml:space="preserve">    </w:t>
            </w:r>
            <w:r w:rsidR="008028F9" w:rsidRPr="00E1177C">
              <w:rPr>
                <w:rFonts w:asciiTheme="minorHAnsi" w:hAnsiTheme="minorHAnsi" w:cstheme="minorHAnsi"/>
                <w:b w:val="0"/>
                <w:sz w:val="24"/>
                <w:szCs w:val="24"/>
              </w:rPr>
              <w:t xml:space="preserve">Activity: </w:t>
            </w:r>
          </w:p>
          <w:p w:rsidR="008028F9" w:rsidRPr="00B240EC" w:rsidRDefault="008028F9" w:rsidP="00B240EC">
            <w:pPr>
              <w:pStyle w:val="Heading8"/>
              <w:rPr>
                <w:rFonts w:ascii="Arial" w:hAnsi="Arial" w:cs="Arial"/>
                <w:b w:val="0"/>
                <w:sz w:val="22"/>
                <w:szCs w:val="22"/>
              </w:rPr>
            </w:pPr>
            <w:r w:rsidRPr="00C41363">
              <w:rPr>
                <w:rFonts w:ascii="Arial" w:hAnsi="Arial" w:cs="Arial"/>
                <w:sz w:val="22"/>
                <w:szCs w:val="22"/>
              </w:rPr>
              <w:t xml:space="preserve"> </w:t>
            </w:r>
            <w:r w:rsidR="00B240EC">
              <w:rPr>
                <w:rFonts w:ascii="Arial" w:hAnsi="Arial" w:cs="Arial"/>
                <w:sz w:val="22"/>
                <w:szCs w:val="22"/>
              </w:rPr>
              <w:t xml:space="preserve">  </w:t>
            </w:r>
            <w:r w:rsidRPr="00B240EC">
              <w:rPr>
                <w:rFonts w:asciiTheme="minorHAnsi" w:hAnsiTheme="minorHAnsi" w:cstheme="minorHAnsi"/>
                <w:b w:val="0"/>
                <w:sz w:val="24"/>
              </w:rPr>
              <w:t xml:space="preserve">Date of Assessment </w:t>
            </w:r>
            <w:sdt>
              <w:sdtPr>
                <w:rPr>
                  <w:rStyle w:val="PlaceholderText"/>
                  <w:rFonts w:asciiTheme="minorHAnsi" w:hAnsiTheme="minorHAnsi" w:cstheme="minorHAnsi"/>
                  <w:b w:val="0"/>
                  <w:sz w:val="24"/>
                </w:rPr>
                <w:id w:val="-503748566"/>
                <w:placeholder>
                  <w:docPart w:val="04DF3C3E78B14D8B8C33C7370A8CFD08"/>
                </w:placeholder>
                <w:date w:fullDate="2021-01-06T00:00:00Z">
                  <w:dateFormat w:val="d/MM/yyyy"/>
                  <w:lid w:val="en-AU"/>
                  <w:storeMappedDataAs w:val="dateTime"/>
                  <w:calendar w:val="gregorian"/>
                </w:date>
              </w:sdtPr>
              <w:sdtEndPr>
                <w:rPr>
                  <w:rStyle w:val="PlaceholderText"/>
                </w:rPr>
              </w:sdtEndPr>
              <w:sdtContent>
                <w:r w:rsidR="004D7AB8">
                  <w:rPr>
                    <w:rStyle w:val="PlaceholderText"/>
                    <w:rFonts w:asciiTheme="minorHAnsi" w:hAnsiTheme="minorHAnsi" w:cstheme="minorHAnsi"/>
                    <w:b w:val="0"/>
                    <w:sz w:val="24"/>
                    <w:lang w:val="en-AU"/>
                  </w:rPr>
                  <w:t>6/01/2021</w:t>
                </w:r>
              </w:sdtContent>
            </w:sdt>
            <w:r w:rsidR="00E7650D" w:rsidRPr="00B240EC">
              <w:rPr>
                <w:rStyle w:val="PlaceholderText"/>
                <w:rFonts w:ascii="Arial" w:hAnsi="Arial" w:cs="Arial"/>
                <w:b w:val="0"/>
                <w:sz w:val="22"/>
                <w:szCs w:val="22"/>
              </w:rPr>
              <w:tab/>
            </w:r>
            <w:r w:rsidR="00E7650D" w:rsidRPr="00B240EC">
              <w:rPr>
                <w:rStyle w:val="PlaceholderText"/>
                <w:rFonts w:asciiTheme="minorHAnsi" w:hAnsiTheme="minorHAnsi" w:cstheme="minorHAnsi"/>
                <w:b w:val="0"/>
                <w:sz w:val="24"/>
              </w:rPr>
              <w:t xml:space="preserve"> Important note: This is a DYNAMIC Risk Assessment, and must be reviewed, and updated daily</w:t>
            </w:r>
            <w:r w:rsidR="00E7650D" w:rsidRPr="00E7650D">
              <w:rPr>
                <w:rStyle w:val="PlaceholderText"/>
                <w:rFonts w:ascii="Arial" w:hAnsi="Arial" w:cs="Arial"/>
                <w:sz w:val="22"/>
                <w:szCs w:val="22"/>
              </w:rPr>
              <w:t>.</w:t>
            </w:r>
          </w:p>
          <w:p w:rsidR="00C41363" w:rsidRPr="00C41363" w:rsidRDefault="00C41363" w:rsidP="008028F9">
            <w:pPr>
              <w:rPr>
                <w:rFonts w:ascii="Arial" w:hAnsi="Arial" w:cs="Arial"/>
                <w:sz w:val="22"/>
                <w:szCs w:val="22"/>
              </w:rPr>
            </w:pPr>
          </w:p>
        </w:tc>
      </w:tr>
    </w:tbl>
    <w:p w:rsidR="00BA77AB" w:rsidRPr="00991B3D" w:rsidRDefault="00BA77AB">
      <w:pPr>
        <w:jc w:val="center"/>
        <w:rPr>
          <w:rFonts w:ascii="Arial" w:hAnsi="Arial" w:cs="Arial"/>
          <w:sz w:val="16"/>
        </w:rPr>
      </w:pPr>
    </w:p>
    <w:tbl>
      <w:tblPr>
        <w:tblpPr w:leftFromText="180" w:rightFromText="180" w:vertAnchor="text" w:tblpX="250" w:tblpY="1"/>
        <w:tblOverlap w:val="never"/>
        <w:tblW w:w="15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5"/>
        <w:gridCol w:w="1661"/>
        <w:gridCol w:w="1896"/>
        <w:gridCol w:w="5083"/>
        <w:gridCol w:w="2552"/>
        <w:gridCol w:w="1701"/>
      </w:tblGrid>
      <w:tr w:rsidR="00C13313" w:rsidRPr="00991B3D" w:rsidTr="00E1177C">
        <w:trPr>
          <w:cantSplit/>
          <w:trHeight w:val="1124"/>
        </w:trPr>
        <w:tc>
          <w:tcPr>
            <w:tcW w:w="2125" w:type="dxa"/>
            <w:tcBorders>
              <w:top w:val="single" w:sz="4" w:space="0" w:color="auto"/>
              <w:left w:val="single" w:sz="6" w:space="0" w:color="auto"/>
              <w:right w:val="single" w:sz="6" w:space="0" w:color="auto"/>
            </w:tcBorders>
          </w:tcPr>
          <w:p w:rsidR="00C13313" w:rsidRPr="00C13313" w:rsidRDefault="00C13313" w:rsidP="00C13313">
            <w:pPr>
              <w:pStyle w:val="Heading1"/>
              <w:rPr>
                <w:rFonts w:asciiTheme="minorHAnsi" w:hAnsiTheme="minorHAnsi" w:cstheme="minorHAnsi"/>
                <w:b w:val="0"/>
                <w:sz w:val="24"/>
                <w:szCs w:val="24"/>
              </w:rPr>
            </w:pPr>
            <w:r w:rsidRPr="00C13313">
              <w:rPr>
                <w:rFonts w:asciiTheme="minorHAnsi" w:hAnsiTheme="minorHAnsi" w:cstheme="minorHAnsi"/>
                <w:b w:val="0"/>
                <w:sz w:val="24"/>
                <w:szCs w:val="24"/>
              </w:rPr>
              <w:t xml:space="preserve">Hazard     </w:t>
            </w:r>
          </w:p>
        </w:tc>
        <w:tc>
          <w:tcPr>
            <w:tcW w:w="1661" w:type="dxa"/>
            <w:tcBorders>
              <w:top w:val="single" w:sz="6" w:space="0" w:color="auto"/>
              <w:left w:val="single" w:sz="6" w:space="0" w:color="auto"/>
              <w:right w:val="single" w:sz="6" w:space="0" w:color="auto"/>
            </w:tcBorders>
          </w:tcPr>
          <w:p w:rsidR="00C13313" w:rsidRPr="00C13313" w:rsidRDefault="00C13313" w:rsidP="00C13313">
            <w:pPr>
              <w:pStyle w:val="BodyText"/>
              <w:jc w:val="left"/>
              <w:rPr>
                <w:rFonts w:asciiTheme="minorHAnsi" w:hAnsiTheme="minorHAnsi" w:cstheme="minorHAnsi"/>
                <w:sz w:val="24"/>
                <w:szCs w:val="24"/>
              </w:rPr>
            </w:pPr>
            <w:r w:rsidRPr="00C13313">
              <w:rPr>
                <w:rFonts w:asciiTheme="minorHAnsi" w:hAnsiTheme="minorHAnsi" w:cstheme="minorHAnsi"/>
                <w:sz w:val="24"/>
                <w:szCs w:val="24"/>
              </w:rPr>
              <w:t>What is the harm that the hazard could cause?</w:t>
            </w:r>
          </w:p>
        </w:tc>
        <w:tc>
          <w:tcPr>
            <w:tcW w:w="1896" w:type="dxa"/>
            <w:tcBorders>
              <w:top w:val="single" w:sz="6" w:space="0" w:color="auto"/>
              <w:left w:val="single" w:sz="6" w:space="0" w:color="auto"/>
              <w:right w:val="single" w:sz="4" w:space="0" w:color="auto"/>
            </w:tcBorders>
          </w:tcPr>
          <w:p w:rsidR="00C13313" w:rsidRPr="00C13313" w:rsidRDefault="00C13313" w:rsidP="00C13313">
            <w:pPr>
              <w:rPr>
                <w:rFonts w:asciiTheme="minorHAnsi" w:hAnsiTheme="minorHAnsi" w:cstheme="minorHAnsi"/>
              </w:rPr>
            </w:pPr>
            <w:r w:rsidRPr="00C13313">
              <w:rPr>
                <w:rFonts w:asciiTheme="minorHAnsi" w:hAnsiTheme="minorHAnsi" w:cstheme="minorHAnsi"/>
              </w:rPr>
              <w:t>Magnitude of risk</w:t>
            </w:r>
          </w:p>
          <w:p w:rsidR="00C13313" w:rsidRPr="00C13313" w:rsidRDefault="00C13313" w:rsidP="00C13313">
            <w:pPr>
              <w:rPr>
                <w:rFonts w:asciiTheme="minorHAnsi" w:hAnsiTheme="minorHAnsi" w:cstheme="minorHAnsi"/>
              </w:rPr>
            </w:pPr>
            <w:r w:rsidRPr="00C13313">
              <w:rPr>
                <w:rFonts w:asciiTheme="minorHAnsi" w:hAnsiTheme="minorHAnsi" w:cstheme="minorHAnsi"/>
              </w:rPr>
              <w:t>High / Medium / Low</w:t>
            </w:r>
          </w:p>
        </w:tc>
        <w:tc>
          <w:tcPr>
            <w:tcW w:w="5083" w:type="dxa"/>
            <w:tcBorders>
              <w:top w:val="single" w:sz="6" w:space="0" w:color="auto"/>
              <w:left w:val="single" w:sz="4" w:space="0" w:color="auto"/>
              <w:right w:val="single" w:sz="6" w:space="0" w:color="auto"/>
            </w:tcBorders>
          </w:tcPr>
          <w:p w:rsidR="00C13313" w:rsidRPr="00C13313" w:rsidRDefault="00C13313" w:rsidP="00C13313">
            <w:pPr>
              <w:rPr>
                <w:rFonts w:asciiTheme="minorHAnsi" w:hAnsiTheme="minorHAnsi" w:cstheme="minorHAnsi"/>
              </w:rPr>
            </w:pPr>
            <w:r w:rsidRPr="00C13313">
              <w:rPr>
                <w:rFonts w:asciiTheme="minorHAnsi" w:hAnsiTheme="minorHAnsi" w:cstheme="minorHAnsi"/>
              </w:rPr>
              <w:t>What controls are currently in place?</w:t>
            </w:r>
          </w:p>
        </w:tc>
        <w:tc>
          <w:tcPr>
            <w:tcW w:w="2552" w:type="dxa"/>
            <w:tcBorders>
              <w:top w:val="single" w:sz="4" w:space="0" w:color="auto"/>
              <w:left w:val="single" w:sz="6" w:space="0" w:color="auto"/>
              <w:right w:val="single" w:sz="6" w:space="0" w:color="auto"/>
            </w:tcBorders>
          </w:tcPr>
          <w:p w:rsidR="00C13313" w:rsidRPr="00C13313" w:rsidRDefault="00C13313" w:rsidP="00C13313">
            <w:pPr>
              <w:rPr>
                <w:rFonts w:asciiTheme="minorHAnsi" w:hAnsiTheme="minorHAnsi" w:cstheme="minorHAnsi"/>
              </w:rPr>
            </w:pPr>
            <w:r w:rsidRPr="00C13313">
              <w:rPr>
                <w:rFonts w:asciiTheme="minorHAnsi" w:hAnsiTheme="minorHAnsi" w:cstheme="minorHAnsi"/>
              </w:rPr>
              <w:t>Further action required to lower the risk to ALARP</w:t>
            </w:r>
            <w:r w:rsidRPr="00C13313">
              <w:rPr>
                <w:rFonts w:asciiTheme="minorHAnsi" w:hAnsiTheme="minorHAnsi" w:cstheme="minorHAnsi"/>
                <w:b/>
              </w:rPr>
              <w:t>*</w:t>
            </w:r>
          </w:p>
        </w:tc>
        <w:tc>
          <w:tcPr>
            <w:tcW w:w="1701" w:type="dxa"/>
            <w:tcBorders>
              <w:top w:val="single" w:sz="4" w:space="0" w:color="auto"/>
              <w:left w:val="single" w:sz="6" w:space="0" w:color="auto"/>
              <w:right w:val="single" w:sz="6" w:space="0" w:color="auto"/>
            </w:tcBorders>
          </w:tcPr>
          <w:p w:rsidR="00C13313" w:rsidRPr="00C13313" w:rsidRDefault="00C13313" w:rsidP="00C13313">
            <w:pPr>
              <w:rPr>
                <w:rFonts w:asciiTheme="minorHAnsi" w:hAnsiTheme="minorHAnsi" w:cstheme="minorHAnsi"/>
              </w:rPr>
            </w:pPr>
            <w:r w:rsidRPr="00C13313">
              <w:rPr>
                <w:rFonts w:asciiTheme="minorHAnsi" w:hAnsiTheme="minorHAnsi" w:cstheme="minorHAnsi"/>
              </w:rPr>
              <w:t xml:space="preserve">Residual Risk  </w:t>
            </w:r>
          </w:p>
          <w:p w:rsidR="00C13313" w:rsidRPr="00C13313" w:rsidRDefault="00C13313" w:rsidP="00C13313">
            <w:pPr>
              <w:rPr>
                <w:rFonts w:asciiTheme="minorHAnsi" w:hAnsiTheme="minorHAnsi" w:cstheme="minorHAnsi"/>
                <w:b/>
              </w:rPr>
            </w:pPr>
            <w:r w:rsidRPr="00C13313">
              <w:rPr>
                <w:rFonts w:asciiTheme="minorHAnsi" w:hAnsiTheme="minorHAnsi" w:cstheme="minorHAnsi"/>
              </w:rPr>
              <w:t>High / Medium / Low</w:t>
            </w:r>
          </w:p>
        </w:tc>
      </w:tr>
      <w:tr w:rsidR="00C13313" w:rsidRPr="00C13313" w:rsidTr="00E1177C">
        <w:trPr>
          <w:trHeight w:val="964"/>
        </w:trPr>
        <w:tc>
          <w:tcPr>
            <w:tcW w:w="2125" w:type="dxa"/>
            <w:tcBorders>
              <w:top w:val="single" w:sz="6" w:space="0" w:color="auto"/>
              <w:left w:val="single" w:sz="6" w:space="0" w:color="auto"/>
              <w:bottom w:val="single" w:sz="6" w:space="0" w:color="auto"/>
              <w:right w:val="single" w:sz="6" w:space="0" w:color="auto"/>
            </w:tcBorders>
          </w:tcPr>
          <w:p w:rsidR="00077AE9" w:rsidRPr="00077AE9" w:rsidRDefault="00C13313" w:rsidP="00077AE9">
            <w:pPr>
              <w:rPr>
                <w:rFonts w:asciiTheme="minorHAnsi" w:hAnsiTheme="minorHAnsi" w:cstheme="minorHAnsi"/>
                <w:b/>
                <w:sz w:val="22"/>
                <w:szCs w:val="22"/>
              </w:rPr>
            </w:pPr>
            <w:r w:rsidRPr="00C13313">
              <w:rPr>
                <w:rFonts w:asciiTheme="minorHAnsi" w:hAnsiTheme="minorHAnsi" w:cstheme="minorHAnsi"/>
                <w:sz w:val="22"/>
                <w:szCs w:val="22"/>
              </w:rPr>
              <w:t xml:space="preserve">Are you at risk of Covid-19, due to an underlying health Issue and categorised as </w:t>
            </w:r>
            <w:r w:rsidRPr="00C13313">
              <w:rPr>
                <w:rFonts w:asciiTheme="minorHAnsi" w:hAnsiTheme="minorHAnsi" w:cstheme="minorHAnsi"/>
                <w:b/>
                <w:sz w:val="22"/>
                <w:szCs w:val="22"/>
              </w:rPr>
              <w:t>Extremely High Clinical Risk (Shielder)?</w:t>
            </w:r>
          </w:p>
          <w:sdt>
            <w:sdtPr>
              <w:rPr>
                <w:rFonts w:asciiTheme="minorHAnsi" w:hAnsiTheme="minorHAnsi" w:cstheme="minorHAnsi"/>
                <w:b/>
                <w:sz w:val="22"/>
                <w:szCs w:val="22"/>
              </w:rPr>
              <w:id w:val="528234021"/>
              <w:placeholder>
                <w:docPart w:val="43D7E2355B9648E7B4537ECC3092B7E8"/>
              </w:placeholder>
              <w:showingPlcHdr/>
              <w15:color w:val="000000"/>
              <w:comboBox>
                <w:listItem w:value="Yes/No"/>
                <w:listItem w:displayText="Yes" w:value="Yes"/>
                <w:listItem w:displayText="No" w:value="No"/>
              </w:comboBox>
            </w:sdtPr>
            <w:sdtEndPr>
              <w:rPr>
                <w:b w:val="0"/>
              </w:rPr>
            </w:sdtEndPr>
            <w:sdtContent>
              <w:p w:rsidR="00C13313" w:rsidRPr="00C13313" w:rsidRDefault="00C13313" w:rsidP="00077AE9">
                <w:pPr>
                  <w:spacing w:before="120" w:after="120"/>
                  <w:rPr>
                    <w:rFonts w:asciiTheme="minorHAnsi" w:hAnsiTheme="minorHAnsi" w:cstheme="minorHAnsi"/>
                    <w:sz w:val="22"/>
                    <w:szCs w:val="22"/>
                  </w:rPr>
                </w:pPr>
                <w:r w:rsidRPr="00C13313">
                  <w:rPr>
                    <w:rFonts w:asciiTheme="minorHAnsi" w:hAnsiTheme="minorHAnsi" w:cstheme="minorHAnsi"/>
                    <w:sz w:val="22"/>
                    <w:szCs w:val="22"/>
                  </w:rPr>
                  <w:t>Yes/No.</w:t>
                </w:r>
              </w:p>
            </w:sdtContent>
          </w:sdt>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pStyle w:val="Heading5"/>
              <w:jc w:val="left"/>
              <w:rPr>
                <w:rFonts w:asciiTheme="minorHAnsi" w:hAnsiTheme="minorHAnsi" w:cstheme="minorHAnsi"/>
                <w:sz w:val="22"/>
                <w:szCs w:val="22"/>
              </w:rPr>
            </w:pPr>
            <w:r w:rsidRPr="00C13313">
              <w:rPr>
                <w:rFonts w:asciiTheme="minorHAnsi" w:eastAsia="Calibri" w:hAnsiTheme="minorHAnsi" w:cstheme="minorHAnsi"/>
                <w:b w:val="0"/>
                <w:bCs w:val="0"/>
                <w:sz w:val="22"/>
                <w:szCs w:val="22"/>
              </w:rPr>
              <w:t>Catching COVID-19 could result in serious illness or death.</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5083"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2552"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pStyle w:val="Heading4"/>
              <w:jc w:val="left"/>
              <w:rPr>
                <w:rFonts w:asciiTheme="minorHAnsi" w:hAnsiTheme="minorHAnsi" w:cstheme="minorHAnsi"/>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pStyle w:val="Heading4"/>
              <w:jc w:val="left"/>
              <w:rPr>
                <w:rFonts w:asciiTheme="minorHAnsi" w:hAnsiTheme="minorHAnsi" w:cstheme="minorHAnsi"/>
                <w:sz w:val="22"/>
                <w:szCs w:val="22"/>
              </w:rPr>
            </w:pPr>
          </w:p>
          <w:p w:rsidR="00C13313" w:rsidRPr="00C13313" w:rsidRDefault="00C13313" w:rsidP="00077AE9">
            <w:pPr>
              <w:rPr>
                <w:rFonts w:asciiTheme="minorHAnsi" w:hAnsiTheme="minorHAnsi" w:cstheme="minorHAnsi"/>
                <w:sz w:val="22"/>
                <w:szCs w:val="22"/>
              </w:rPr>
            </w:pPr>
          </w:p>
          <w:p w:rsidR="00C13313" w:rsidRPr="00C13313" w:rsidRDefault="00C13313" w:rsidP="00077AE9">
            <w:pPr>
              <w:rPr>
                <w:rFonts w:asciiTheme="minorHAnsi" w:hAnsiTheme="minorHAnsi" w:cstheme="minorHAnsi"/>
                <w:sz w:val="22"/>
                <w:szCs w:val="22"/>
              </w:rPr>
            </w:pPr>
          </w:p>
          <w:p w:rsidR="00C13313" w:rsidRPr="00C13313" w:rsidRDefault="00C13313" w:rsidP="00077AE9">
            <w:pPr>
              <w:rPr>
                <w:rFonts w:asciiTheme="minorHAnsi" w:hAnsiTheme="minorHAnsi" w:cstheme="minorHAnsi"/>
                <w:sz w:val="22"/>
                <w:szCs w:val="22"/>
              </w:rPr>
            </w:pPr>
          </w:p>
        </w:tc>
      </w:tr>
      <w:tr w:rsidR="00C13313" w:rsidRPr="00C13313" w:rsidTr="00E1177C">
        <w:trPr>
          <w:trHeight w:val="964"/>
        </w:trPr>
        <w:tc>
          <w:tcPr>
            <w:tcW w:w="2125" w:type="dxa"/>
            <w:tcBorders>
              <w:top w:val="single" w:sz="6" w:space="0" w:color="auto"/>
              <w:left w:val="single" w:sz="6" w:space="0" w:color="auto"/>
              <w:bottom w:val="single" w:sz="6" w:space="0" w:color="auto"/>
              <w:right w:val="single" w:sz="6" w:space="0" w:color="auto"/>
            </w:tcBorders>
          </w:tcPr>
          <w:p w:rsidR="00C13313" w:rsidRPr="008028F9" w:rsidRDefault="00C13313" w:rsidP="00077AE9">
            <w:pPr>
              <w:overflowPunct/>
              <w:autoSpaceDE/>
              <w:autoSpaceDN/>
              <w:adjustRightInd/>
              <w:spacing w:after="160" w:line="259" w:lineRule="auto"/>
              <w:textAlignment w:val="auto"/>
              <w:rPr>
                <w:rFonts w:asciiTheme="minorHAnsi" w:eastAsia="Calibri" w:hAnsiTheme="minorHAnsi" w:cstheme="minorHAnsi"/>
                <w:b/>
                <w:sz w:val="22"/>
                <w:szCs w:val="22"/>
              </w:rPr>
            </w:pPr>
            <w:r w:rsidRPr="008028F9">
              <w:rPr>
                <w:rFonts w:asciiTheme="minorHAnsi" w:eastAsia="Calibri" w:hAnsiTheme="minorHAnsi" w:cstheme="minorHAnsi"/>
                <w:sz w:val="22"/>
                <w:szCs w:val="22"/>
              </w:rPr>
              <w:t xml:space="preserve">Are you at risk of Covid-19, due to an underlying health Issue and categorised as </w:t>
            </w:r>
            <w:r w:rsidRPr="008028F9">
              <w:rPr>
                <w:rFonts w:asciiTheme="minorHAnsi" w:eastAsia="Calibri" w:hAnsiTheme="minorHAnsi" w:cstheme="minorHAnsi"/>
                <w:b/>
                <w:sz w:val="22"/>
                <w:szCs w:val="22"/>
              </w:rPr>
              <w:t>Very High Clinical Risk?</w:t>
            </w:r>
          </w:p>
          <w:sdt>
            <w:sdtPr>
              <w:rPr>
                <w:rFonts w:asciiTheme="minorHAnsi" w:eastAsia="Calibri" w:hAnsiTheme="minorHAnsi" w:cstheme="minorHAnsi"/>
                <w:sz w:val="22"/>
                <w:szCs w:val="22"/>
              </w:rPr>
              <w:id w:val="9803455"/>
              <w:placeholder>
                <w:docPart w:val="A8C460D39A7A46B6998FFA402B632196"/>
              </w:placeholder>
              <w:showingPlcHdr/>
              <w15:color w:val="000000"/>
              <w:comboBox>
                <w:listItem w:value="Yes/No"/>
                <w:listItem w:displayText="Yes" w:value="Yes"/>
                <w:listItem w:displayText="No" w:value="No"/>
              </w:comboBox>
            </w:sdtPr>
            <w:sdtEndPr/>
            <w:sdtContent>
              <w:p w:rsidR="00C13313" w:rsidRPr="00077AE9"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r w:rsidRPr="00C13313">
                  <w:rPr>
                    <w:rFonts w:asciiTheme="minorHAnsi" w:eastAsia="Calibri" w:hAnsiTheme="minorHAnsi" w:cstheme="minorHAnsi"/>
                    <w:color w:val="808080"/>
                    <w:sz w:val="22"/>
                    <w:szCs w:val="22"/>
                  </w:rPr>
                  <w:t>Yes/No.</w:t>
                </w:r>
              </w:p>
            </w:sdtContent>
          </w:sdt>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pStyle w:val="Heading6"/>
              <w:rPr>
                <w:rFonts w:asciiTheme="minorHAnsi" w:hAnsiTheme="minorHAnsi" w:cstheme="minorHAnsi"/>
                <w:sz w:val="22"/>
                <w:szCs w:val="22"/>
              </w:rPr>
            </w:pPr>
            <w:r w:rsidRPr="00C13313">
              <w:rPr>
                <w:rFonts w:asciiTheme="minorHAnsi" w:eastAsia="Calibri" w:hAnsiTheme="minorHAnsi" w:cstheme="minorHAnsi"/>
                <w:b w:val="0"/>
                <w:bCs w:val="0"/>
                <w:sz w:val="22"/>
                <w:szCs w:val="22"/>
              </w:rPr>
              <w:t>Catching COVID-19 could result in serious illness or death.</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5083"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2552"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r>
      <w:tr w:rsidR="00C13313" w:rsidRPr="00C13313" w:rsidTr="00E1177C">
        <w:trPr>
          <w:trHeight w:val="964"/>
        </w:trPr>
        <w:tc>
          <w:tcPr>
            <w:tcW w:w="2125" w:type="dxa"/>
            <w:tcBorders>
              <w:top w:val="single" w:sz="6" w:space="0" w:color="auto"/>
              <w:left w:val="single" w:sz="6" w:space="0" w:color="auto"/>
              <w:bottom w:val="single" w:sz="6" w:space="0" w:color="auto"/>
              <w:right w:val="single" w:sz="6" w:space="0" w:color="auto"/>
            </w:tcBorders>
          </w:tcPr>
          <w:p w:rsidR="00C13313" w:rsidRPr="00294B2E" w:rsidRDefault="00C13313" w:rsidP="00077AE9">
            <w:pPr>
              <w:overflowPunct/>
              <w:autoSpaceDE/>
              <w:autoSpaceDN/>
              <w:adjustRightInd/>
              <w:spacing w:after="160" w:line="259" w:lineRule="auto"/>
              <w:textAlignment w:val="auto"/>
              <w:rPr>
                <w:rFonts w:asciiTheme="minorHAnsi" w:eastAsia="Calibri" w:hAnsiTheme="minorHAnsi" w:cstheme="minorHAnsi"/>
                <w:b/>
                <w:sz w:val="22"/>
                <w:szCs w:val="22"/>
              </w:rPr>
            </w:pPr>
            <w:r w:rsidRPr="00294B2E">
              <w:rPr>
                <w:rFonts w:asciiTheme="minorHAnsi" w:eastAsia="Calibri" w:hAnsiTheme="minorHAnsi" w:cstheme="minorHAnsi"/>
                <w:sz w:val="22"/>
                <w:szCs w:val="22"/>
              </w:rPr>
              <w:lastRenderedPageBreak/>
              <w:t>Are you at risk of Covid-19, due to an underlying health Issue and categorised as</w:t>
            </w:r>
            <w:r w:rsidRPr="00294B2E">
              <w:rPr>
                <w:rFonts w:asciiTheme="minorHAnsi" w:eastAsia="Calibri" w:hAnsiTheme="minorHAnsi" w:cstheme="minorHAnsi"/>
                <w:b/>
                <w:sz w:val="22"/>
                <w:szCs w:val="22"/>
              </w:rPr>
              <w:t xml:space="preserve"> being High Clinical Risk?</w:t>
            </w:r>
          </w:p>
          <w:sdt>
            <w:sdtPr>
              <w:rPr>
                <w:rFonts w:asciiTheme="minorHAnsi" w:eastAsia="Calibri" w:hAnsiTheme="minorHAnsi" w:cstheme="minorHAnsi"/>
                <w:sz w:val="22"/>
                <w:szCs w:val="22"/>
              </w:rPr>
              <w:id w:val="1092358081"/>
              <w:placeholder>
                <w:docPart w:val="A588FCEA40C84DC4B6F3A2A9AB6EDD00"/>
              </w:placeholder>
              <w:showingPlcHdr/>
              <w15:color w:val="000000"/>
              <w:comboBox>
                <w:listItem w:value="Yes/No"/>
                <w:listItem w:displayText="Yes" w:value="Yes"/>
                <w:listItem w:displayText="No" w:value="No"/>
              </w:comboBox>
            </w:sdtPr>
            <w:sdtEndPr/>
            <w:sdtContent>
              <w:p w:rsidR="00C13313" w:rsidRPr="00C13313" w:rsidRDefault="00C13313" w:rsidP="00077AE9">
                <w:pPr>
                  <w:rPr>
                    <w:rFonts w:asciiTheme="minorHAnsi" w:hAnsiTheme="minorHAnsi" w:cstheme="minorHAnsi"/>
                    <w:b/>
                    <w:sz w:val="22"/>
                    <w:szCs w:val="22"/>
                  </w:rPr>
                </w:pPr>
                <w:r w:rsidRPr="00C13313">
                  <w:rPr>
                    <w:rFonts w:asciiTheme="minorHAnsi" w:eastAsia="Calibri" w:hAnsiTheme="minorHAnsi" w:cstheme="minorHAnsi"/>
                    <w:color w:val="808080"/>
                    <w:sz w:val="22"/>
                    <w:szCs w:val="22"/>
                  </w:rPr>
                  <w:t>Yes/No.</w:t>
                </w:r>
              </w:p>
            </w:sdtContent>
          </w:sdt>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pStyle w:val="Heading6"/>
              <w:rPr>
                <w:rFonts w:asciiTheme="minorHAnsi" w:hAnsiTheme="minorHAnsi" w:cstheme="minorHAnsi"/>
                <w:sz w:val="22"/>
                <w:szCs w:val="22"/>
              </w:rPr>
            </w:pPr>
            <w:r w:rsidRPr="00C13313">
              <w:rPr>
                <w:rFonts w:asciiTheme="minorHAnsi" w:eastAsia="Calibri" w:hAnsiTheme="minorHAnsi" w:cstheme="minorHAnsi"/>
                <w:b w:val="0"/>
                <w:bCs w:val="0"/>
                <w:sz w:val="22"/>
                <w:szCs w:val="22"/>
              </w:rPr>
              <w:t>Catching COVID-19 could result in serious illness or death.</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5083"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2552"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r>
      <w:tr w:rsidR="00C13313" w:rsidRPr="00C13313" w:rsidTr="00E1177C">
        <w:trPr>
          <w:trHeight w:val="964"/>
        </w:trPr>
        <w:tc>
          <w:tcPr>
            <w:tcW w:w="2125" w:type="dxa"/>
            <w:tcBorders>
              <w:top w:val="single" w:sz="6" w:space="0" w:color="auto"/>
              <w:left w:val="single" w:sz="6" w:space="0" w:color="auto"/>
              <w:bottom w:val="single" w:sz="6" w:space="0" w:color="auto"/>
              <w:right w:val="single" w:sz="6" w:space="0" w:color="auto"/>
            </w:tcBorders>
          </w:tcPr>
          <w:p w:rsidR="00077AE9" w:rsidRDefault="00C13313" w:rsidP="00077AE9">
            <w:pPr>
              <w:rPr>
                <w:rFonts w:asciiTheme="minorHAnsi" w:hAnsiTheme="minorHAnsi" w:cstheme="minorHAnsi"/>
                <w:sz w:val="22"/>
                <w:szCs w:val="22"/>
              </w:rPr>
            </w:pPr>
            <w:r w:rsidRPr="00C13313">
              <w:rPr>
                <w:rFonts w:asciiTheme="minorHAnsi" w:hAnsiTheme="minorHAnsi" w:cstheme="minorHAnsi"/>
                <w:sz w:val="22"/>
                <w:szCs w:val="22"/>
              </w:rPr>
              <w:t xml:space="preserve">Are you at risk of Covid-19, due to an underlying health Issue and categorised as being at </w:t>
            </w:r>
            <w:r w:rsidRPr="00C13313">
              <w:rPr>
                <w:rFonts w:asciiTheme="minorHAnsi" w:hAnsiTheme="minorHAnsi" w:cstheme="minorHAnsi"/>
                <w:b/>
                <w:sz w:val="22"/>
                <w:szCs w:val="22"/>
              </w:rPr>
              <w:t>Increased Clinical Risk?</w:t>
            </w:r>
            <w:r w:rsidRPr="00C13313">
              <w:rPr>
                <w:rFonts w:asciiTheme="minorHAnsi" w:hAnsiTheme="minorHAnsi" w:cstheme="minorHAnsi"/>
                <w:sz w:val="22"/>
                <w:szCs w:val="22"/>
              </w:rPr>
              <w:t xml:space="preserve"> </w:t>
            </w:r>
          </w:p>
          <w:p w:rsidR="00C13313" w:rsidRPr="00077AE9" w:rsidRDefault="00C13313" w:rsidP="00077AE9">
            <w:pPr>
              <w:rPr>
                <w:rFonts w:asciiTheme="minorHAnsi" w:hAnsiTheme="minorHAnsi" w:cstheme="minorHAnsi"/>
                <w:sz w:val="22"/>
                <w:szCs w:val="22"/>
              </w:rPr>
            </w:pPr>
            <w:r w:rsidRPr="00C13313">
              <w:rPr>
                <w:rFonts w:asciiTheme="minorHAnsi" w:hAnsiTheme="minorHAnsi" w:cstheme="minorHAnsi"/>
                <w:sz w:val="22"/>
                <w:szCs w:val="22"/>
              </w:rPr>
              <w:t xml:space="preserve"> </w:t>
            </w:r>
            <w:sdt>
              <w:sdtPr>
                <w:rPr>
                  <w:rFonts w:asciiTheme="minorHAnsi" w:hAnsiTheme="minorHAnsi" w:cstheme="minorHAnsi"/>
                  <w:sz w:val="22"/>
                  <w:szCs w:val="22"/>
                </w:rPr>
                <w:id w:val="-826752902"/>
                <w:placeholder>
                  <w:docPart w:val="46666E91E11E405BB0572DE7951E5EE9"/>
                </w:placeholder>
                <w:showingPlcHdr/>
                <w15:color w:val="000000"/>
                <w:comboBox>
                  <w:listItem w:value="Yes/No"/>
                  <w:listItem w:displayText="Yes" w:value="Yes"/>
                  <w:listItem w:displayText="No" w:value="No"/>
                </w:comboBox>
              </w:sdtPr>
              <w:sdtEndPr/>
              <w:sdtContent>
                <w:r w:rsidR="00077AE9" w:rsidRPr="00077AE9">
                  <w:rPr>
                    <w:rStyle w:val="PlaceholderText"/>
                    <w:rFonts w:asciiTheme="minorHAnsi" w:hAnsiTheme="minorHAnsi" w:cstheme="minorHAnsi"/>
                  </w:rPr>
                  <w:t>Yes/No.</w:t>
                </w:r>
              </w:sdtContent>
            </w:sdt>
          </w:p>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r w:rsidRPr="00C13313">
              <w:rPr>
                <w:rFonts w:asciiTheme="minorHAnsi" w:eastAsia="Calibri" w:hAnsiTheme="minorHAnsi" w:cstheme="minorHAnsi"/>
                <w:sz w:val="22"/>
                <w:szCs w:val="22"/>
              </w:rPr>
              <w:t>Catching COVID-19 could result in serious illness or death</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5083"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2552"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r>
      <w:tr w:rsidR="00C13313" w:rsidRPr="00C13313" w:rsidTr="00E1177C">
        <w:trPr>
          <w:trHeight w:val="964"/>
        </w:trPr>
        <w:tc>
          <w:tcPr>
            <w:tcW w:w="2125" w:type="dxa"/>
            <w:tcBorders>
              <w:top w:val="single" w:sz="6" w:space="0" w:color="auto"/>
              <w:left w:val="single" w:sz="6" w:space="0" w:color="auto"/>
              <w:bottom w:val="single" w:sz="6" w:space="0" w:color="auto"/>
              <w:right w:val="single" w:sz="6" w:space="0" w:color="auto"/>
            </w:tcBorders>
          </w:tcPr>
          <w:p w:rsidR="00C13313" w:rsidRPr="00294B2E"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r w:rsidRPr="00294B2E">
              <w:rPr>
                <w:rFonts w:asciiTheme="minorHAnsi" w:eastAsia="Calibri" w:hAnsiTheme="minorHAnsi" w:cstheme="minorHAnsi"/>
                <w:sz w:val="22"/>
                <w:szCs w:val="22"/>
              </w:rPr>
              <w:t>Are you pregnant?</w:t>
            </w:r>
          </w:p>
          <w:p w:rsidR="00C13313" w:rsidRPr="00294B2E"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p>
          <w:p w:rsidR="00C13313" w:rsidRPr="00F52A0D" w:rsidRDefault="00C13313" w:rsidP="00F52A0D">
            <w:pPr>
              <w:overflowPunct/>
              <w:autoSpaceDE/>
              <w:autoSpaceDN/>
              <w:adjustRightInd/>
              <w:spacing w:after="160" w:line="259" w:lineRule="auto"/>
              <w:textAlignment w:val="auto"/>
              <w:rPr>
                <w:rFonts w:asciiTheme="minorHAnsi" w:eastAsia="Calibri" w:hAnsiTheme="minorHAnsi" w:cstheme="minorHAnsi"/>
                <w:sz w:val="22"/>
                <w:szCs w:val="22"/>
              </w:rPr>
            </w:pPr>
            <w:r w:rsidRPr="00294B2E">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837338123"/>
                <w:placeholder>
                  <w:docPart w:val="1558B6C6E807439CAED1E52F41EF3546"/>
                </w:placeholder>
                <w:showingPlcHdr/>
                <w15:color w:val="000000"/>
                <w:comboBox>
                  <w:listItem w:value="Yes/No"/>
                  <w:listItem w:displayText="Yes" w:value="Yes"/>
                  <w:listItem w:displayText="No" w:value="No"/>
                </w:comboBox>
              </w:sdtPr>
              <w:sdtEndPr/>
              <w:sdtContent>
                <w:r w:rsidRPr="00C13313">
                  <w:rPr>
                    <w:rFonts w:asciiTheme="minorHAnsi" w:eastAsia="Calibri" w:hAnsiTheme="minorHAnsi" w:cstheme="minorHAnsi"/>
                    <w:color w:val="808080"/>
                    <w:sz w:val="22"/>
                    <w:szCs w:val="22"/>
                  </w:rPr>
                  <w:t>Yes/No.</w:t>
                </w:r>
              </w:sdtContent>
            </w:sdt>
          </w:p>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r w:rsidRPr="00C13313">
              <w:rPr>
                <w:rFonts w:asciiTheme="minorHAnsi" w:eastAsia="Calibri" w:hAnsiTheme="minorHAnsi" w:cstheme="minorHAnsi"/>
                <w:sz w:val="22"/>
                <w:szCs w:val="22"/>
              </w:rPr>
              <w:t>Catching COVID-19 could result in serious illness or death</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5083"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2552"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r>
      <w:tr w:rsidR="00C13313" w:rsidRPr="00C13313" w:rsidTr="00E1177C">
        <w:trPr>
          <w:trHeight w:val="964"/>
        </w:trPr>
        <w:tc>
          <w:tcPr>
            <w:tcW w:w="2125" w:type="dxa"/>
            <w:tcBorders>
              <w:top w:val="single" w:sz="4" w:space="0" w:color="auto"/>
              <w:left w:val="single" w:sz="4" w:space="0" w:color="auto"/>
              <w:bottom w:val="single" w:sz="4" w:space="0" w:color="auto"/>
              <w:right w:val="single" w:sz="4" w:space="0" w:color="auto"/>
            </w:tcBorders>
          </w:tcPr>
          <w:p w:rsidR="00C13313" w:rsidRPr="00C13313" w:rsidRDefault="00C13313" w:rsidP="00077AE9">
            <w:pPr>
              <w:overflowPunct/>
              <w:autoSpaceDE/>
              <w:autoSpaceDN/>
              <w:adjustRightInd/>
              <w:spacing w:after="160" w:line="259" w:lineRule="auto"/>
              <w:textAlignment w:val="auto"/>
              <w:rPr>
                <w:rFonts w:asciiTheme="minorHAnsi" w:hAnsiTheme="minorHAnsi" w:cstheme="minorHAnsi"/>
                <w:sz w:val="22"/>
                <w:szCs w:val="22"/>
              </w:rPr>
            </w:pPr>
            <w:r w:rsidRPr="00C13313">
              <w:rPr>
                <w:rFonts w:asciiTheme="minorHAnsi" w:hAnsiTheme="minorHAnsi" w:cstheme="minorHAnsi"/>
                <w:sz w:val="22"/>
                <w:szCs w:val="22"/>
              </w:rPr>
              <w:t>Are you aged 70 or over?</w:t>
            </w:r>
          </w:p>
          <w:sdt>
            <w:sdtPr>
              <w:rPr>
                <w:rFonts w:asciiTheme="minorHAnsi" w:eastAsia="Calibri" w:hAnsiTheme="minorHAnsi" w:cstheme="minorHAnsi"/>
                <w:sz w:val="22"/>
                <w:szCs w:val="22"/>
              </w:rPr>
              <w:id w:val="-1129931426"/>
              <w:placeholder>
                <w:docPart w:val="C51BE15AB7CE484896585BF611397353"/>
              </w:placeholder>
              <w:showingPlcHdr/>
              <w15:color w:val="000000"/>
              <w:comboBox>
                <w:listItem w:value="Yes/No"/>
                <w:listItem w:displayText="Yes" w:value="Yes"/>
                <w:listItem w:displayText="No" w:value="No"/>
              </w:comboBox>
            </w:sdtPr>
            <w:sdtEndPr/>
            <w:sdtContent>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r w:rsidRPr="00C13313">
                  <w:rPr>
                    <w:rFonts w:asciiTheme="minorHAnsi" w:eastAsia="Calibri" w:hAnsiTheme="minorHAnsi" w:cstheme="minorHAnsi"/>
                    <w:color w:val="808080"/>
                    <w:sz w:val="22"/>
                    <w:szCs w:val="22"/>
                  </w:rPr>
                  <w:t>Yes/No.</w:t>
                </w:r>
              </w:p>
            </w:sdtContent>
          </w:sdt>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eastAsia="Calibri" w:hAnsiTheme="minorHAnsi" w:cstheme="minorHAnsi"/>
                <w:sz w:val="22"/>
                <w:szCs w:val="22"/>
              </w:rPr>
            </w:pPr>
            <w:r w:rsidRPr="00C13313">
              <w:rPr>
                <w:rFonts w:asciiTheme="minorHAnsi" w:eastAsia="Calibri" w:hAnsiTheme="minorHAnsi" w:cstheme="minorHAnsi"/>
                <w:sz w:val="22"/>
                <w:szCs w:val="22"/>
              </w:rPr>
              <w:t>Catching COVID-19 could result in serious illness or death.</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5083"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2552"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r>
      <w:tr w:rsidR="00C13313" w:rsidRPr="00C13313" w:rsidTr="00E1177C">
        <w:trPr>
          <w:trHeight w:val="964"/>
        </w:trPr>
        <w:tc>
          <w:tcPr>
            <w:tcW w:w="2125" w:type="dxa"/>
            <w:tcBorders>
              <w:top w:val="single" w:sz="4" w:space="0" w:color="auto"/>
              <w:left w:val="single" w:sz="4" w:space="0" w:color="auto"/>
              <w:bottom w:val="single" w:sz="4" w:space="0" w:color="auto"/>
              <w:right w:val="single" w:sz="4" w:space="0" w:color="auto"/>
            </w:tcBorders>
          </w:tcPr>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r w:rsidRPr="00C13313">
              <w:rPr>
                <w:rFonts w:asciiTheme="minorHAnsi" w:hAnsiTheme="minorHAnsi" w:cstheme="minorHAnsi"/>
                <w:sz w:val="22"/>
                <w:szCs w:val="22"/>
              </w:rPr>
              <w:t xml:space="preserve">Are you displaying any symptoms of Covid-19?  </w:t>
            </w:r>
            <w:sdt>
              <w:sdtPr>
                <w:rPr>
                  <w:rFonts w:asciiTheme="minorHAnsi" w:hAnsiTheme="minorHAnsi" w:cstheme="minorHAnsi"/>
                  <w:sz w:val="22"/>
                  <w:szCs w:val="22"/>
                </w:rPr>
                <w:id w:val="336356002"/>
                <w:placeholder>
                  <w:docPart w:val="F663819D39FF4750B86D52BBCF6D320D"/>
                </w:placeholder>
                <w:showingPlcHdr/>
                <w15:color w:val="000000"/>
                <w:comboBox>
                  <w:listItem w:value="Yes/No"/>
                  <w:listItem w:displayText="Yes" w:value="Yes"/>
                  <w:listItem w:displayText="No" w:value="No"/>
                </w:comboBox>
              </w:sdtPr>
              <w:sdtEndPr/>
              <w:sdtContent>
                <w:r w:rsidRPr="00C13313">
                  <w:rPr>
                    <w:rStyle w:val="PlaceholderText"/>
                    <w:rFonts w:asciiTheme="minorHAnsi" w:hAnsiTheme="minorHAnsi" w:cstheme="minorHAnsi"/>
                    <w:sz w:val="22"/>
                    <w:szCs w:val="22"/>
                  </w:rPr>
                  <w:t>Yes/No.</w:t>
                </w:r>
              </w:sdtContent>
            </w:sdt>
          </w:p>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r w:rsidRPr="00C13313">
              <w:rPr>
                <w:rFonts w:asciiTheme="minorHAnsi" w:eastAsia="Calibri" w:hAnsiTheme="minorHAnsi" w:cstheme="minorHAnsi"/>
                <w:sz w:val="22"/>
                <w:szCs w:val="22"/>
              </w:rPr>
              <w:t>Passing the virus on.</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r w:rsidRPr="00C13313">
              <w:rPr>
                <w:rFonts w:asciiTheme="minorHAnsi" w:eastAsia="Calibri" w:hAnsiTheme="minorHAnsi" w:cstheme="minorHAnsi"/>
                <w:sz w:val="22"/>
                <w:szCs w:val="22"/>
              </w:rPr>
              <w:t>The consequences may be severe</w:t>
            </w:r>
            <w:r w:rsidRPr="00C13313">
              <w:rPr>
                <w:rFonts w:asciiTheme="minorHAnsi" w:hAnsiTheme="minorHAnsi" w:cstheme="minorHAnsi"/>
                <w:sz w:val="22"/>
                <w:szCs w:val="22"/>
              </w:rPr>
              <w:t xml:space="preserve"> </w:t>
            </w:r>
            <w:r w:rsidRPr="00C13313">
              <w:rPr>
                <w:rFonts w:asciiTheme="minorHAnsi" w:hAnsiTheme="minorHAnsi" w:cstheme="minorHAnsi"/>
                <w:b/>
                <w:sz w:val="22"/>
                <w:szCs w:val="22"/>
              </w:rPr>
              <w:t>High</w:t>
            </w:r>
          </w:p>
        </w:tc>
        <w:tc>
          <w:tcPr>
            <w:tcW w:w="5083"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r w:rsidRPr="00C13313">
              <w:rPr>
                <w:rFonts w:asciiTheme="minorHAnsi" w:eastAsia="Calibri" w:hAnsiTheme="minorHAnsi" w:cstheme="minorHAnsi"/>
                <w:sz w:val="22"/>
                <w:szCs w:val="22"/>
              </w:rPr>
              <w:t>Self-isolate for 14  / 21 days</w:t>
            </w:r>
          </w:p>
        </w:tc>
        <w:tc>
          <w:tcPr>
            <w:tcW w:w="2552"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r>
      <w:tr w:rsidR="00C13313" w:rsidRPr="00C13313" w:rsidTr="00E1177C">
        <w:trPr>
          <w:trHeight w:val="964"/>
        </w:trPr>
        <w:tc>
          <w:tcPr>
            <w:tcW w:w="2125" w:type="dxa"/>
            <w:tcBorders>
              <w:top w:val="single" w:sz="4" w:space="0" w:color="auto"/>
              <w:left w:val="single" w:sz="4" w:space="0" w:color="auto"/>
              <w:bottom w:val="single" w:sz="4" w:space="0" w:color="auto"/>
              <w:right w:val="single" w:sz="4" w:space="0" w:color="auto"/>
            </w:tcBorders>
          </w:tcPr>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r w:rsidRPr="00C13313">
              <w:rPr>
                <w:rFonts w:asciiTheme="minorHAnsi" w:eastAsia="Calibri" w:hAnsiTheme="minorHAnsi" w:cstheme="minorHAnsi"/>
                <w:sz w:val="22"/>
                <w:szCs w:val="22"/>
              </w:rPr>
              <w:lastRenderedPageBreak/>
              <w:t xml:space="preserve">Contracting COVID-19 from </w:t>
            </w:r>
            <w:r w:rsidR="0042776D">
              <w:rPr>
                <w:rFonts w:asciiTheme="minorHAnsi" w:eastAsia="Calibri" w:hAnsiTheme="minorHAnsi" w:cstheme="minorHAnsi"/>
                <w:sz w:val="22"/>
                <w:szCs w:val="22"/>
              </w:rPr>
              <w:t xml:space="preserve">other </w:t>
            </w:r>
            <w:r w:rsidRPr="00C13313">
              <w:rPr>
                <w:rFonts w:asciiTheme="minorHAnsi" w:eastAsia="Calibri" w:hAnsiTheme="minorHAnsi" w:cstheme="minorHAnsi"/>
                <w:sz w:val="22"/>
                <w:szCs w:val="22"/>
              </w:rPr>
              <w:t xml:space="preserve">students or staff who may be infected. </w:t>
            </w:r>
          </w:p>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p>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r w:rsidRPr="00C13313">
              <w:rPr>
                <w:rFonts w:asciiTheme="minorHAnsi" w:eastAsia="Calibri" w:hAnsiTheme="minorHAnsi" w:cstheme="minorHAnsi"/>
                <w:sz w:val="22"/>
                <w:szCs w:val="22"/>
              </w:rPr>
              <w:t>Contracting COVID-19 from contaminated surfaces</w:t>
            </w:r>
          </w:p>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r w:rsidRPr="00C13313">
              <w:rPr>
                <w:rFonts w:asciiTheme="minorHAnsi" w:eastAsia="Calibri" w:hAnsiTheme="minorHAnsi" w:cstheme="minorHAnsi"/>
                <w:sz w:val="22"/>
                <w:szCs w:val="22"/>
              </w:rPr>
              <w:t xml:space="preserve"> </w:t>
            </w:r>
          </w:p>
          <w:p w:rsidR="00C13313" w:rsidRPr="00C13313" w:rsidRDefault="00C13313" w:rsidP="00077AE9">
            <w:pPr>
              <w:overflowPunct/>
              <w:autoSpaceDE/>
              <w:autoSpaceDN/>
              <w:adjustRightInd/>
              <w:spacing w:after="160" w:line="259" w:lineRule="auto"/>
              <w:textAlignment w:val="auto"/>
              <w:rPr>
                <w:rFonts w:asciiTheme="minorHAnsi" w:hAnsiTheme="minorHAnsi" w:cstheme="minorHAnsi"/>
                <w:sz w:val="22"/>
                <w:szCs w:val="22"/>
              </w:rPr>
            </w:pPr>
          </w:p>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r w:rsidRPr="00C13313">
              <w:rPr>
                <w:rFonts w:asciiTheme="minorHAnsi" w:eastAsia="Calibri" w:hAnsiTheme="minorHAnsi" w:cstheme="minorHAnsi"/>
                <w:sz w:val="22"/>
                <w:szCs w:val="22"/>
              </w:rPr>
              <w:t>Catching COVID-19 could result in serious illness or death.</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r>
              <w:rPr>
                <w:rFonts w:asciiTheme="minorHAnsi" w:hAnsiTheme="minorHAnsi" w:cstheme="minorHAnsi"/>
                <w:b/>
                <w:sz w:val="22"/>
                <w:szCs w:val="22"/>
              </w:rPr>
              <w:t>Medium</w:t>
            </w:r>
          </w:p>
        </w:tc>
        <w:tc>
          <w:tcPr>
            <w:tcW w:w="5083"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numPr>
                <w:ilvl w:val="0"/>
                <w:numId w:val="1"/>
              </w:numPr>
              <w:overflowPunct/>
              <w:autoSpaceDE/>
              <w:autoSpaceDN/>
              <w:adjustRightInd/>
              <w:spacing w:before="120" w:after="120"/>
              <w:ind w:left="316" w:hanging="283"/>
              <w:contextualSpacing/>
              <w:textAlignment w:val="auto"/>
              <w:rPr>
                <w:rFonts w:asciiTheme="minorHAnsi" w:eastAsia="Calibri" w:hAnsiTheme="minorHAnsi" w:cstheme="minorHAnsi"/>
                <w:sz w:val="22"/>
                <w:szCs w:val="22"/>
                <w:lang w:val="en-AU"/>
              </w:rPr>
            </w:pPr>
            <w:r w:rsidRPr="00C13313">
              <w:rPr>
                <w:rFonts w:asciiTheme="minorHAnsi" w:eastAsia="Calibri" w:hAnsiTheme="minorHAnsi" w:cstheme="minorHAnsi"/>
                <w:sz w:val="22"/>
                <w:szCs w:val="22"/>
                <w:lang w:val="en-AU"/>
              </w:rPr>
              <w:t>Implementing UCM ‘Preventing and Managing Illness and Outbreaks’ strategy.</w:t>
            </w:r>
          </w:p>
          <w:p w:rsidR="00C13313" w:rsidRPr="00C13313" w:rsidRDefault="00C13313" w:rsidP="00077AE9">
            <w:pPr>
              <w:numPr>
                <w:ilvl w:val="0"/>
                <w:numId w:val="1"/>
              </w:numPr>
              <w:overflowPunct/>
              <w:autoSpaceDE/>
              <w:autoSpaceDN/>
              <w:adjustRightInd/>
              <w:spacing w:before="120" w:after="120"/>
              <w:ind w:left="316" w:hanging="283"/>
              <w:contextualSpacing/>
              <w:textAlignment w:val="auto"/>
              <w:rPr>
                <w:rFonts w:asciiTheme="minorHAnsi" w:eastAsia="Calibri" w:hAnsiTheme="minorHAnsi" w:cstheme="minorHAnsi"/>
                <w:sz w:val="22"/>
                <w:szCs w:val="22"/>
                <w:lang w:val="en-AU"/>
              </w:rPr>
            </w:pPr>
            <w:r w:rsidRPr="00C13313">
              <w:rPr>
                <w:rFonts w:asciiTheme="minorHAnsi" w:eastAsia="Calibri" w:hAnsiTheme="minorHAnsi" w:cstheme="minorHAnsi"/>
                <w:sz w:val="22"/>
                <w:szCs w:val="22"/>
                <w:lang w:val="en-AU"/>
              </w:rPr>
              <w:t>UCM ‘Action Card’ for dealing with cases on campus.</w:t>
            </w:r>
          </w:p>
          <w:p w:rsidR="00C13313" w:rsidRPr="00C13313" w:rsidRDefault="00C13313" w:rsidP="00077AE9">
            <w:pPr>
              <w:numPr>
                <w:ilvl w:val="0"/>
                <w:numId w:val="1"/>
              </w:numPr>
              <w:overflowPunct/>
              <w:autoSpaceDE/>
              <w:autoSpaceDN/>
              <w:adjustRightInd/>
              <w:spacing w:before="120" w:after="120"/>
              <w:ind w:left="316" w:hanging="283"/>
              <w:contextualSpacing/>
              <w:textAlignment w:val="auto"/>
              <w:rPr>
                <w:rFonts w:asciiTheme="minorHAnsi" w:eastAsia="Calibri" w:hAnsiTheme="minorHAnsi" w:cstheme="minorHAnsi"/>
                <w:sz w:val="22"/>
                <w:szCs w:val="22"/>
                <w:lang w:val="en-AU"/>
              </w:rPr>
            </w:pPr>
            <w:r w:rsidRPr="00C13313">
              <w:rPr>
                <w:rFonts w:asciiTheme="minorHAnsi" w:eastAsia="Calibri" w:hAnsiTheme="minorHAnsi" w:cstheme="minorHAnsi"/>
                <w:sz w:val="22"/>
                <w:szCs w:val="22"/>
                <w:lang w:val="en-AU"/>
              </w:rPr>
              <w:t>Cleaning and disinfecting regime in accordance with guidance from Public Health</w:t>
            </w:r>
          </w:p>
          <w:p w:rsidR="00C13313" w:rsidRPr="00C13313" w:rsidRDefault="00C13313" w:rsidP="00077AE9">
            <w:pPr>
              <w:numPr>
                <w:ilvl w:val="0"/>
                <w:numId w:val="1"/>
              </w:numPr>
              <w:overflowPunct/>
              <w:autoSpaceDE/>
              <w:autoSpaceDN/>
              <w:adjustRightInd/>
              <w:spacing w:before="120" w:after="120"/>
              <w:ind w:left="316" w:hanging="283"/>
              <w:contextualSpacing/>
              <w:textAlignment w:val="auto"/>
              <w:rPr>
                <w:rFonts w:asciiTheme="minorHAnsi" w:eastAsia="Calibri" w:hAnsiTheme="minorHAnsi" w:cstheme="minorHAnsi"/>
                <w:sz w:val="22"/>
                <w:szCs w:val="22"/>
                <w:lang w:val="en-AU"/>
              </w:rPr>
            </w:pPr>
            <w:r w:rsidRPr="00C13313">
              <w:rPr>
                <w:rFonts w:asciiTheme="minorHAnsi" w:eastAsia="Calibri" w:hAnsiTheme="minorHAnsi" w:cstheme="minorHAnsi"/>
                <w:sz w:val="22"/>
                <w:szCs w:val="22"/>
              </w:rPr>
              <w:t>Frequently touched surfaces including desks, handrails, doors</w:t>
            </w:r>
            <w:r w:rsidRPr="00C13313">
              <w:rPr>
                <w:rFonts w:asciiTheme="minorHAnsi" w:eastAsia="Calibri" w:hAnsiTheme="minorHAnsi" w:cstheme="minorHAnsi"/>
                <w:sz w:val="22"/>
                <w:szCs w:val="22"/>
                <w:lang w:val="en-AU"/>
              </w:rPr>
              <w:t xml:space="preserve"> </w:t>
            </w:r>
            <w:r w:rsidRPr="00C13313">
              <w:rPr>
                <w:rFonts w:asciiTheme="minorHAnsi" w:hAnsiTheme="minorHAnsi" w:cstheme="minorHAnsi"/>
                <w:sz w:val="22"/>
                <w:szCs w:val="22"/>
              </w:rPr>
              <w:t>phones, keyboards and  facilities are regularly cleaned</w:t>
            </w:r>
          </w:p>
          <w:p w:rsidR="00C13313" w:rsidRPr="00C13313" w:rsidRDefault="00C13313" w:rsidP="00077AE9">
            <w:pPr>
              <w:numPr>
                <w:ilvl w:val="0"/>
                <w:numId w:val="1"/>
              </w:numPr>
              <w:overflowPunct/>
              <w:autoSpaceDE/>
              <w:autoSpaceDN/>
              <w:adjustRightInd/>
              <w:spacing w:before="120" w:after="120"/>
              <w:ind w:left="316" w:hanging="283"/>
              <w:contextualSpacing/>
              <w:textAlignment w:val="auto"/>
              <w:rPr>
                <w:rStyle w:val="PlaceholderText"/>
                <w:rFonts w:asciiTheme="minorHAnsi" w:eastAsia="Calibri" w:hAnsiTheme="minorHAnsi" w:cstheme="minorHAnsi"/>
                <w:color w:val="auto"/>
                <w:sz w:val="22"/>
                <w:szCs w:val="22"/>
                <w:lang w:val="en-AU"/>
              </w:rPr>
            </w:pPr>
            <w:r w:rsidRPr="00C13313">
              <w:rPr>
                <w:rStyle w:val="PlaceholderText"/>
                <w:rFonts w:asciiTheme="minorHAnsi" w:hAnsiTheme="minorHAnsi" w:cstheme="minorHAnsi"/>
                <w:color w:val="auto"/>
                <w:sz w:val="22"/>
                <w:szCs w:val="22"/>
              </w:rPr>
              <w:t>Hand washing on arrival and departure</w:t>
            </w:r>
          </w:p>
          <w:p w:rsidR="00C13313" w:rsidRPr="00C13313" w:rsidRDefault="00C13313" w:rsidP="00077AE9">
            <w:pPr>
              <w:numPr>
                <w:ilvl w:val="0"/>
                <w:numId w:val="1"/>
              </w:numPr>
              <w:overflowPunct/>
              <w:autoSpaceDE/>
              <w:autoSpaceDN/>
              <w:adjustRightInd/>
              <w:spacing w:before="120" w:after="120"/>
              <w:ind w:left="316" w:hanging="283"/>
              <w:contextualSpacing/>
              <w:textAlignment w:val="auto"/>
              <w:rPr>
                <w:rStyle w:val="PlaceholderText"/>
                <w:rFonts w:asciiTheme="minorHAnsi" w:eastAsia="Calibri" w:hAnsiTheme="minorHAnsi" w:cstheme="minorHAnsi"/>
                <w:color w:val="auto"/>
                <w:sz w:val="22"/>
                <w:szCs w:val="22"/>
                <w:lang w:val="en-AU"/>
              </w:rPr>
            </w:pPr>
            <w:r w:rsidRPr="00C13313">
              <w:rPr>
                <w:rStyle w:val="PlaceholderText"/>
                <w:rFonts w:asciiTheme="minorHAnsi" w:hAnsiTheme="minorHAnsi" w:cstheme="minorHAnsi"/>
                <w:color w:val="auto"/>
                <w:sz w:val="22"/>
                <w:szCs w:val="22"/>
              </w:rPr>
              <w:t>Setting specific PPE must be applied</w:t>
            </w:r>
          </w:p>
          <w:p w:rsidR="00C13313" w:rsidRPr="00C13313" w:rsidRDefault="00C13313" w:rsidP="00077AE9">
            <w:pPr>
              <w:numPr>
                <w:ilvl w:val="0"/>
                <w:numId w:val="1"/>
              </w:numPr>
              <w:overflowPunct/>
              <w:autoSpaceDE/>
              <w:autoSpaceDN/>
              <w:adjustRightInd/>
              <w:spacing w:before="120" w:after="120"/>
              <w:ind w:left="316" w:hanging="283"/>
              <w:contextualSpacing/>
              <w:textAlignment w:val="auto"/>
              <w:rPr>
                <w:rFonts w:asciiTheme="minorHAnsi" w:eastAsia="Calibri" w:hAnsiTheme="minorHAnsi" w:cstheme="minorHAnsi"/>
                <w:sz w:val="22"/>
                <w:szCs w:val="22"/>
                <w:lang w:val="en-AU"/>
              </w:rPr>
            </w:pPr>
            <w:r w:rsidRPr="00C13313">
              <w:rPr>
                <w:rFonts w:asciiTheme="minorHAnsi" w:hAnsiTheme="minorHAnsi" w:cstheme="minorHAnsi"/>
                <w:sz w:val="22"/>
                <w:szCs w:val="22"/>
              </w:rPr>
              <w:t>Additional hand sanitizer dispensers</w:t>
            </w:r>
          </w:p>
          <w:p w:rsidR="00C13313" w:rsidRPr="00C13313" w:rsidRDefault="00C13313" w:rsidP="00077AE9">
            <w:pPr>
              <w:numPr>
                <w:ilvl w:val="0"/>
                <w:numId w:val="1"/>
              </w:numPr>
              <w:overflowPunct/>
              <w:autoSpaceDE/>
              <w:autoSpaceDN/>
              <w:adjustRightInd/>
              <w:spacing w:before="120" w:after="120"/>
              <w:ind w:left="316" w:hanging="283"/>
              <w:contextualSpacing/>
              <w:textAlignment w:val="auto"/>
              <w:rPr>
                <w:rFonts w:asciiTheme="minorHAnsi" w:eastAsia="Calibri" w:hAnsiTheme="minorHAnsi" w:cstheme="minorHAnsi"/>
                <w:sz w:val="22"/>
                <w:szCs w:val="22"/>
                <w:lang w:val="en-AU"/>
              </w:rPr>
            </w:pPr>
            <w:r w:rsidRPr="00C13313">
              <w:rPr>
                <w:rFonts w:asciiTheme="minorHAnsi" w:hAnsiTheme="minorHAnsi" w:cstheme="minorHAnsi"/>
                <w:sz w:val="22"/>
                <w:szCs w:val="22"/>
              </w:rPr>
              <w:t>Waste (paper towels, used PPE etc.) binned by the user after use. Bins frequently emptied, bags tied before safe disposal to the central UCM Bin Store</w:t>
            </w:r>
          </w:p>
          <w:p w:rsidR="00C13313" w:rsidRPr="00C13313" w:rsidRDefault="00C13313" w:rsidP="00077AE9">
            <w:pPr>
              <w:overflowPunct/>
              <w:autoSpaceDE/>
              <w:autoSpaceDN/>
              <w:adjustRightInd/>
              <w:spacing w:before="120" w:after="120"/>
              <w:ind w:left="316"/>
              <w:contextualSpacing/>
              <w:textAlignment w:val="auto"/>
              <w:rPr>
                <w:rFonts w:asciiTheme="minorHAnsi" w:eastAsia="Calibri" w:hAnsiTheme="minorHAnsi" w:cstheme="minorHAnsi"/>
                <w:sz w:val="22"/>
                <w:szCs w:val="22"/>
                <w:lang w:val="en-AU"/>
              </w:rPr>
            </w:pPr>
          </w:p>
        </w:tc>
        <w:tc>
          <w:tcPr>
            <w:tcW w:w="2552" w:type="dxa"/>
            <w:tcBorders>
              <w:top w:val="single" w:sz="6" w:space="0" w:color="auto"/>
              <w:left w:val="single" w:sz="6" w:space="0" w:color="auto"/>
              <w:bottom w:val="single" w:sz="6" w:space="0" w:color="auto"/>
              <w:right w:val="single" w:sz="6" w:space="0" w:color="auto"/>
            </w:tcBorders>
          </w:tcPr>
          <w:p w:rsidR="00B240EC" w:rsidRPr="00C13313" w:rsidRDefault="00B240EC" w:rsidP="00B240EC">
            <w:pPr>
              <w:overflowPunct/>
              <w:autoSpaceDE/>
              <w:autoSpaceDN/>
              <w:adjustRightInd/>
              <w:spacing w:after="160" w:line="259" w:lineRule="auto"/>
              <w:textAlignment w:val="auto"/>
              <w:rPr>
                <w:rFonts w:asciiTheme="minorHAnsi" w:eastAsia="Calibri" w:hAnsiTheme="minorHAnsi" w:cstheme="minorHAnsi"/>
                <w:sz w:val="22"/>
                <w:szCs w:val="22"/>
              </w:rPr>
            </w:pPr>
            <w:r w:rsidRPr="00C13313">
              <w:rPr>
                <w:rFonts w:asciiTheme="minorHAnsi" w:eastAsia="Calibri" w:hAnsiTheme="minorHAnsi" w:cstheme="minorHAnsi"/>
                <w:sz w:val="22"/>
                <w:szCs w:val="22"/>
              </w:rPr>
              <w:t>PPE. Masks, visors and vinyl gloves made freely available</w:t>
            </w:r>
          </w:p>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p>
          <w:p w:rsidR="00C13313" w:rsidRPr="00C13313" w:rsidRDefault="00C13313" w:rsidP="00077AE9">
            <w:pPr>
              <w:rPr>
                <w:rFonts w:asciiTheme="minorHAnsi" w:hAnsiTheme="minorHAnsi" w:cstheme="minorHAnsi"/>
                <w:b/>
                <w:sz w:val="22"/>
                <w:szCs w:val="22"/>
              </w:rPr>
            </w:pPr>
          </w:p>
        </w:tc>
      </w:tr>
      <w:tr w:rsidR="00C13313" w:rsidRPr="00C13313" w:rsidTr="00E1177C">
        <w:trPr>
          <w:trHeight w:val="1504"/>
        </w:trPr>
        <w:tc>
          <w:tcPr>
            <w:tcW w:w="2125" w:type="dxa"/>
            <w:tcBorders>
              <w:top w:val="single" w:sz="4" w:space="0" w:color="auto"/>
              <w:left w:val="single" w:sz="4" w:space="0" w:color="auto"/>
              <w:bottom w:val="single" w:sz="4" w:space="0" w:color="auto"/>
              <w:right w:val="single" w:sz="4" w:space="0" w:color="auto"/>
            </w:tcBorders>
          </w:tcPr>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r w:rsidRPr="00C13313">
              <w:rPr>
                <w:rFonts w:asciiTheme="minorHAnsi" w:eastAsia="Calibri" w:hAnsiTheme="minorHAnsi" w:cstheme="minorHAnsi"/>
                <w:sz w:val="22"/>
                <w:szCs w:val="22"/>
              </w:rPr>
              <w:t>Stress / Anxiety about COVID-19</w:t>
            </w:r>
            <w:r>
              <w:rPr>
                <w:rFonts w:asciiTheme="minorHAnsi" w:eastAsia="Calibri" w:hAnsiTheme="minorHAnsi" w:cstheme="minorHAnsi"/>
                <w:sz w:val="22"/>
                <w:szCs w:val="22"/>
              </w:rPr>
              <w:t xml:space="preserve"> </w:t>
            </w:r>
            <w:r w:rsidRPr="00C13313">
              <w:rPr>
                <w:rFonts w:asciiTheme="minorHAnsi" w:eastAsia="Calibri" w:hAnsiTheme="minorHAnsi" w:cstheme="minorHAnsi"/>
                <w:sz w:val="22"/>
                <w:szCs w:val="22"/>
              </w:rPr>
              <w:t xml:space="preserve"> in the community and fear of contracting it.</w:t>
            </w:r>
          </w:p>
          <w:p w:rsidR="00C13313" w:rsidRPr="00C13313" w:rsidRDefault="00C13313" w:rsidP="00077AE9">
            <w:pPr>
              <w:overflowPunct/>
              <w:autoSpaceDE/>
              <w:autoSpaceDN/>
              <w:adjustRightInd/>
              <w:spacing w:after="160" w:line="259" w:lineRule="auto"/>
              <w:textAlignment w:val="auto"/>
              <w:rPr>
                <w:rFonts w:asciiTheme="minorHAnsi" w:eastAsia="Calibri" w:hAnsiTheme="minorHAnsi" w:cstheme="minorHAnsi"/>
                <w:sz w:val="22"/>
                <w:szCs w:val="22"/>
              </w:rPr>
            </w:pPr>
          </w:p>
        </w:tc>
        <w:tc>
          <w:tcPr>
            <w:tcW w:w="166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r w:rsidRPr="00C13313">
              <w:rPr>
                <w:rFonts w:asciiTheme="minorHAnsi" w:eastAsia="Calibri" w:hAnsiTheme="minorHAnsi" w:cstheme="minorHAnsi"/>
                <w:sz w:val="22"/>
                <w:szCs w:val="22"/>
              </w:rPr>
              <w:t>Negative impact on physical / mental health and general wellbeing</w:t>
            </w:r>
          </w:p>
        </w:tc>
        <w:tc>
          <w:tcPr>
            <w:tcW w:w="1896"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5083" w:type="dxa"/>
            <w:tcBorders>
              <w:top w:val="single" w:sz="6" w:space="0" w:color="auto"/>
              <w:left w:val="single" w:sz="6" w:space="0" w:color="auto"/>
              <w:bottom w:val="single" w:sz="6" w:space="0" w:color="auto"/>
              <w:right w:val="single" w:sz="6" w:space="0" w:color="auto"/>
            </w:tcBorders>
          </w:tcPr>
          <w:p w:rsidR="00E1177C" w:rsidRDefault="00E1177C" w:rsidP="00077AE9">
            <w:pPr>
              <w:rPr>
                <w:rFonts w:asciiTheme="minorHAnsi" w:hAnsiTheme="minorHAnsi" w:cstheme="minorHAnsi"/>
                <w:b/>
                <w:sz w:val="22"/>
                <w:szCs w:val="22"/>
              </w:rPr>
            </w:pPr>
          </w:p>
          <w:p w:rsidR="00C13313" w:rsidRPr="00E1177C" w:rsidRDefault="00C13313" w:rsidP="00E1177C">
            <w:pPr>
              <w:rPr>
                <w:rFonts w:asciiTheme="minorHAnsi" w:hAnsiTheme="minorHAnsi" w:cstheme="minorHAnsi"/>
                <w:sz w:val="22"/>
                <w:szCs w:val="22"/>
              </w:rPr>
            </w:pPr>
          </w:p>
        </w:tc>
        <w:tc>
          <w:tcPr>
            <w:tcW w:w="2552"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C13313" w:rsidRPr="00C13313" w:rsidRDefault="00C13313" w:rsidP="00077AE9">
            <w:pPr>
              <w:rPr>
                <w:rFonts w:asciiTheme="minorHAnsi" w:hAnsiTheme="minorHAnsi" w:cstheme="minorHAnsi"/>
                <w:b/>
                <w:sz w:val="22"/>
                <w:szCs w:val="22"/>
              </w:rPr>
            </w:pPr>
          </w:p>
        </w:tc>
      </w:tr>
    </w:tbl>
    <w:p w:rsidR="00E1177C" w:rsidRDefault="00E1177C" w:rsidP="00E1177C">
      <w:pPr>
        <w:pStyle w:val="BodyTextIndent"/>
        <w:tabs>
          <w:tab w:val="center" w:pos="666"/>
        </w:tabs>
        <w:ind w:left="0" w:firstLine="0"/>
        <w:jc w:val="left"/>
        <w:rPr>
          <w:rFonts w:asciiTheme="minorHAnsi" w:hAnsiTheme="minorHAnsi" w:cstheme="minorHAnsi"/>
        </w:rPr>
      </w:pPr>
    </w:p>
    <w:p w:rsidR="00E1177C" w:rsidRPr="00E1177C" w:rsidRDefault="00E1177C" w:rsidP="00E1177C"/>
    <w:p w:rsidR="00E1177C" w:rsidRDefault="00E1177C" w:rsidP="00E1177C">
      <w:pPr>
        <w:rPr>
          <w:rFonts w:cstheme="minorHAnsi"/>
        </w:rPr>
      </w:pPr>
      <w:r>
        <w:rPr>
          <w:rFonts w:asciiTheme="minorHAnsi" w:hAnsiTheme="minorHAnsi" w:cstheme="minorHAnsi"/>
        </w:rPr>
        <w:t xml:space="preserve">     </w:t>
      </w:r>
      <w:r w:rsidRPr="00E1177C">
        <w:rPr>
          <w:rFonts w:asciiTheme="minorHAnsi" w:hAnsiTheme="minorHAnsi" w:cstheme="minorHAnsi"/>
        </w:rPr>
        <w:t>Assessed and reviewed by</w:t>
      </w:r>
      <w:r>
        <w:rPr>
          <w:rFonts w:cstheme="minorHAnsi"/>
        </w:rPr>
        <w:t xml:space="preserve">:                          </w:t>
      </w:r>
    </w:p>
    <w:p w:rsidR="00E1177C" w:rsidRPr="00E1177C" w:rsidRDefault="00E1177C" w:rsidP="00E1177C"/>
    <w:p w:rsidR="00E1177C" w:rsidRDefault="00E1177C" w:rsidP="00E1177C"/>
    <w:p w:rsidR="00E1177C" w:rsidRPr="00E1177C" w:rsidRDefault="00E1177C" w:rsidP="00E1177C">
      <w:pPr>
        <w:rPr>
          <w:rFonts w:asciiTheme="minorHAnsi" w:hAnsiTheme="minorHAnsi" w:cstheme="minorHAnsi"/>
        </w:rPr>
      </w:pPr>
      <w:r>
        <w:rPr>
          <w:rFonts w:asciiTheme="minorHAnsi" w:hAnsiTheme="minorHAnsi" w:cstheme="minorHAnsi"/>
          <w:lang w:val="en-AU"/>
        </w:rPr>
        <w:t xml:space="preserve">    </w:t>
      </w:r>
      <w:r w:rsidRPr="00E1177C">
        <w:rPr>
          <w:rFonts w:asciiTheme="minorHAnsi" w:hAnsiTheme="minorHAnsi" w:cstheme="minorHAnsi"/>
          <w:lang w:val="en-AU"/>
        </w:rPr>
        <w:t>*</w:t>
      </w:r>
      <w:r w:rsidRPr="00E1177C">
        <w:rPr>
          <w:rFonts w:asciiTheme="minorHAnsi" w:hAnsiTheme="minorHAnsi" w:cstheme="minorHAnsi"/>
        </w:rPr>
        <w:t xml:space="preserve"> ALARP = As low as reasonably practicable</w:t>
      </w:r>
    </w:p>
    <w:p w:rsidR="00E1177C" w:rsidRDefault="00E1177C" w:rsidP="00E1177C"/>
    <w:p w:rsidR="00E1177C" w:rsidRDefault="00E1177C" w:rsidP="00E1177C"/>
    <w:p w:rsidR="00E1177C" w:rsidRPr="00E1177C" w:rsidRDefault="00E1177C" w:rsidP="00E1177C">
      <w:pPr>
        <w:sectPr w:rsidR="00E1177C" w:rsidRPr="00E1177C" w:rsidSect="00B240EC">
          <w:headerReference w:type="default" r:id="rId12"/>
          <w:footerReference w:type="default" r:id="rId13"/>
          <w:pgSz w:w="16840" w:h="11907" w:orient="landscape" w:code="9"/>
          <w:pgMar w:top="284" w:right="794" w:bottom="426" w:left="567" w:header="720" w:footer="156" w:gutter="0"/>
          <w:cols w:space="720"/>
          <w:titlePg/>
          <w:docGrid w:linePitch="326"/>
        </w:sectPr>
      </w:pPr>
    </w:p>
    <w:p w:rsidR="00E1177C" w:rsidRPr="00E1177C" w:rsidRDefault="00E1177C" w:rsidP="00E1177C">
      <w:pPr>
        <w:overflowPunct/>
        <w:autoSpaceDE/>
        <w:autoSpaceDN/>
        <w:adjustRightInd/>
        <w:spacing w:after="160" w:line="259" w:lineRule="auto"/>
        <w:jc w:val="center"/>
        <w:textAlignment w:val="auto"/>
        <w:rPr>
          <w:rFonts w:ascii="Arial" w:eastAsia="Calibri" w:hAnsi="Arial" w:cs="Arial"/>
          <w:b/>
          <w:sz w:val="22"/>
          <w:szCs w:val="22"/>
        </w:rPr>
      </w:pPr>
      <w:r w:rsidRPr="00E1177C">
        <w:rPr>
          <w:rFonts w:ascii="Arial" w:eastAsia="Calibri" w:hAnsi="Arial" w:cs="Arial"/>
          <w:b/>
          <w:sz w:val="22"/>
          <w:szCs w:val="22"/>
        </w:rPr>
        <w:lastRenderedPageBreak/>
        <w:t>Department of Health and Social Care - Occupational Health Service</w:t>
      </w:r>
    </w:p>
    <w:p w:rsidR="00E1177C" w:rsidRPr="00E1177C" w:rsidRDefault="00E1177C" w:rsidP="00E1177C">
      <w:pPr>
        <w:overflowPunct/>
        <w:autoSpaceDE/>
        <w:autoSpaceDN/>
        <w:adjustRightInd/>
        <w:spacing w:after="200" w:line="276" w:lineRule="auto"/>
        <w:jc w:val="center"/>
        <w:textAlignment w:val="auto"/>
        <w:rPr>
          <w:rFonts w:ascii="Arial" w:eastAsia="Calibri" w:hAnsi="Arial" w:cs="Arial"/>
          <w:b/>
          <w:sz w:val="22"/>
          <w:szCs w:val="22"/>
        </w:rPr>
      </w:pPr>
      <w:r w:rsidRPr="00E1177C">
        <w:rPr>
          <w:rFonts w:ascii="Arial" w:eastAsia="Calibri" w:hAnsi="Arial" w:cs="Arial"/>
          <w:b/>
          <w:sz w:val="22"/>
          <w:szCs w:val="22"/>
        </w:rPr>
        <w:t>COVID Work Risk Category</w:t>
      </w:r>
    </w:p>
    <w:p w:rsidR="00E1177C" w:rsidRPr="00E1177C" w:rsidRDefault="00E1177C" w:rsidP="00E1177C">
      <w:pPr>
        <w:overflowPunct/>
        <w:textAlignment w:val="auto"/>
        <w:rPr>
          <w:rFonts w:ascii="Arial" w:eastAsia="Calibri" w:hAnsi="Arial" w:cs="Arial"/>
          <w:b/>
          <w:bCs/>
          <w:color w:val="FF0000"/>
          <w:sz w:val="22"/>
          <w:szCs w:val="22"/>
        </w:rPr>
      </w:pPr>
      <w:r w:rsidRPr="00E1177C">
        <w:rPr>
          <w:rFonts w:ascii="Arial" w:eastAsia="Calibri" w:hAnsi="Arial" w:cs="Arial"/>
          <w:b/>
          <w:bCs/>
          <w:i/>
          <w:iCs/>
          <w:color w:val="FF0000"/>
          <w:sz w:val="22"/>
          <w:szCs w:val="22"/>
        </w:rPr>
        <w:t xml:space="preserve">Extremely High </w:t>
      </w:r>
      <w:r w:rsidRPr="00E1177C">
        <w:rPr>
          <w:rFonts w:ascii="Arial" w:eastAsia="Calibri" w:hAnsi="Arial" w:cs="Arial"/>
          <w:b/>
          <w:bCs/>
          <w:color w:val="FF0000"/>
          <w:sz w:val="22"/>
          <w:szCs w:val="22"/>
        </w:rPr>
        <w:t xml:space="preserve">Clinical Risk (Shielder) – Home Working only </w:t>
      </w:r>
    </w:p>
    <w:p w:rsidR="00E1177C" w:rsidRPr="00E1177C" w:rsidRDefault="00E1177C" w:rsidP="00E1177C">
      <w:pPr>
        <w:overflowPunct/>
        <w:textAlignment w:val="auto"/>
        <w:rPr>
          <w:rFonts w:ascii="Arial" w:eastAsia="Calibri" w:hAnsi="Arial" w:cs="Arial"/>
          <w:b/>
          <w:bCs/>
          <w:color w:val="FF0000"/>
          <w:sz w:val="22"/>
          <w:szCs w:val="22"/>
        </w:rPr>
      </w:pP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This group are easily identified from UK Government guidelines on shielding groups who are regarded as clinically extremely vulnerable. They should follow shielding guidance including avoidance of all face to face contact and staying at home until advice changes.</w:t>
      </w:r>
    </w:p>
    <w:p w:rsidR="00E1177C" w:rsidRPr="00E1177C" w:rsidRDefault="00E1177C" w:rsidP="00E1177C">
      <w:pPr>
        <w:overflowPunct/>
        <w:textAlignment w:val="auto"/>
        <w:rPr>
          <w:rFonts w:ascii="Arial" w:eastAsia="Calibri" w:hAnsi="Arial" w:cs="Arial"/>
          <w:color w:val="000000"/>
          <w:sz w:val="22"/>
          <w:szCs w:val="22"/>
        </w:rPr>
      </w:pP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Some in shielding group are signed off irrelevant of COVID, especially those receiving cancer treatment.</w:t>
      </w:r>
    </w:p>
    <w:p w:rsidR="00E1177C" w:rsidRPr="00E1177C" w:rsidRDefault="00E1177C" w:rsidP="00E1177C">
      <w:pPr>
        <w:overflowPunct/>
        <w:textAlignment w:val="auto"/>
        <w:rPr>
          <w:rFonts w:ascii="Arial" w:eastAsia="Calibri" w:hAnsi="Arial" w:cs="Arial"/>
          <w:color w:val="000000"/>
          <w:sz w:val="22"/>
          <w:szCs w:val="22"/>
        </w:rPr>
      </w:pPr>
    </w:p>
    <w:p w:rsidR="00E1177C" w:rsidRPr="00E1177C" w:rsidRDefault="00E1177C" w:rsidP="00E1177C">
      <w:pPr>
        <w:overflowPunct/>
        <w:textAlignment w:val="auto"/>
        <w:rPr>
          <w:rFonts w:ascii="Arial" w:eastAsia="Calibri" w:hAnsi="Arial" w:cs="Arial"/>
          <w:b/>
          <w:bCs/>
          <w:color w:val="FF0000"/>
          <w:sz w:val="22"/>
          <w:szCs w:val="22"/>
        </w:rPr>
      </w:pPr>
      <w:r w:rsidRPr="00E1177C">
        <w:rPr>
          <w:rFonts w:ascii="Arial" w:eastAsia="Calibri" w:hAnsi="Arial" w:cs="Arial"/>
          <w:b/>
          <w:bCs/>
          <w:color w:val="FF0000"/>
          <w:sz w:val="22"/>
          <w:szCs w:val="22"/>
        </w:rPr>
        <w:t>Very High Clinical Risk – Home Working Required</w:t>
      </w:r>
    </w:p>
    <w:p w:rsidR="00E1177C" w:rsidRPr="00E1177C" w:rsidRDefault="00E1177C" w:rsidP="00E1177C">
      <w:pPr>
        <w:overflowPunct/>
        <w:textAlignment w:val="auto"/>
        <w:rPr>
          <w:rFonts w:ascii="Arial" w:eastAsia="Calibri" w:hAnsi="Arial" w:cs="Arial"/>
          <w:b/>
          <w:bCs/>
          <w:color w:val="FF0000"/>
          <w:sz w:val="22"/>
          <w:szCs w:val="22"/>
        </w:rPr>
      </w:pP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 xml:space="preserve">Employees who have multiple relevant co-morbidities and risk factors but may not meet the UK Government shielding group definition may still have very high risk for severe COVID-19 infection. </w:t>
      </w:r>
    </w:p>
    <w:p w:rsidR="00E1177C" w:rsidRPr="00E1177C" w:rsidRDefault="00E1177C" w:rsidP="00E1177C">
      <w:pPr>
        <w:overflowPunct/>
        <w:textAlignment w:val="auto"/>
        <w:rPr>
          <w:rFonts w:ascii="Arial" w:eastAsia="Calibri" w:hAnsi="Arial" w:cs="Arial"/>
          <w:color w:val="000000"/>
          <w:sz w:val="22"/>
          <w:szCs w:val="22"/>
        </w:rPr>
      </w:pP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 xml:space="preserve">Preferably this group should remain working from home . Individual occupational health assessment will be required if working from home is not practicable. </w:t>
      </w:r>
    </w:p>
    <w:p w:rsidR="00E1177C" w:rsidRPr="00E1177C" w:rsidRDefault="00E1177C" w:rsidP="00E1177C">
      <w:pPr>
        <w:overflowPunct/>
        <w:textAlignment w:val="auto"/>
        <w:rPr>
          <w:rFonts w:ascii="Arial" w:eastAsia="Calibri" w:hAnsi="Arial" w:cs="Arial"/>
          <w:color w:val="000000"/>
          <w:sz w:val="22"/>
          <w:szCs w:val="22"/>
        </w:rPr>
      </w:pPr>
    </w:p>
    <w:p w:rsidR="00E1177C" w:rsidRPr="00E1177C" w:rsidRDefault="00E1177C" w:rsidP="00E1177C">
      <w:pPr>
        <w:overflowPunct/>
        <w:textAlignment w:val="auto"/>
        <w:rPr>
          <w:rFonts w:ascii="Arial" w:eastAsia="Calibri" w:hAnsi="Arial" w:cs="Arial"/>
          <w:b/>
          <w:bCs/>
          <w:color w:val="EE7D31"/>
          <w:sz w:val="22"/>
          <w:szCs w:val="22"/>
        </w:rPr>
      </w:pPr>
      <w:r w:rsidRPr="00E1177C">
        <w:rPr>
          <w:rFonts w:ascii="Arial" w:eastAsia="Calibri" w:hAnsi="Arial" w:cs="Arial"/>
          <w:b/>
          <w:bCs/>
          <w:color w:val="EE7D31"/>
          <w:sz w:val="22"/>
          <w:szCs w:val="22"/>
        </w:rPr>
        <w:t>High Clinical Risk – Can work in a Low Risk Environment</w:t>
      </w:r>
    </w:p>
    <w:p w:rsidR="00E1177C" w:rsidRPr="00E1177C" w:rsidRDefault="00E1177C" w:rsidP="00E1177C">
      <w:pPr>
        <w:overflowPunct/>
        <w:textAlignment w:val="auto"/>
        <w:rPr>
          <w:rFonts w:ascii="Arial" w:eastAsia="Calibri" w:hAnsi="Arial" w:cs="Arial"/>
          <w:b/>
          <w:bCs/>
          <w:color w:val="EE7D31"/>
          <w:sz w:val="22"/>
          <w:szCs w:val="22"/>
        </w:rPr>
      </w:pP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These employees have an underlying health condition, including those outlined by the UK Government as Increased Vulnerability, or co-morbidities and risk factors (e.g. age, ethnicity, pregnancy) but do not meet the Red categories above or Yellow below.</w:t>
      </w:r>
    </w:p>
    <w:p w:rsidR="00E1177C" w:rsidRPr="00E1177C" w:rsidRDefault="00E1177C" w:rsidP="00E1177C">
      <w:pPr>
        <w:overflowPunct/>
        <w:textAlignment w:val="auto"/>
        <w:rPr>
          <w:rFonts w:ascii="Arial" w:eastAsia="Calibri" w:hAnsi="Arial" w:cs="Arial"/>
          <w:b/>
          <w:bCs/>
          <w:color w:val="000000"/>
          <w:sz w:val="22"/>
          <w:szCs w:val="22"/>
        </w:rPr>
      </w:pPr>
      <w:r w:rsidRPr="00E1177C">
        <w:rPr>
          <w:rFonts w:ascii="Arial" w:eastAsia="Calibri" w:hAnsi="Arial" w:cs="Arial"/>
          <w:b/>
          <w:bCs/>
          <w:color w:val="000000"/>
          <w:sz w:val="22"/>
          <w:szCs w:val="22"/>
        </w:rPr>
        <w:t>The employer will be required to carry out a risk assessment for COVID-19 transmission risk and, if home working is not an option, the employee can return to work in a Standard risk environment only.</w:t>
      </w: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 xml:space="preserve">Measures required include maintaining stringent social distancing at work (2m rule), workplace hygiene measures and use of PPE depending on the role. Individual occupational health assessment will be required if managers are unable to make decisions.  </w:t>
      </w:r>
    </w:p>
    <w:p w:rsidR="00E1177C" w:rsidRPr="00E1177C" w:rsidRDefault="00E1177C" w:rsidP="00E1177C">
      <w:pPr>
        <w:overflowPunct/>
        <w:textAlignment w:val="auto"/>
        <w:rPr>
          <w:rFonts w:ascii="Arial" w:eastAsia="Calibri" w:hAnsi="Arial" w:cs="Arial"/>
          <w:color w:val="000000"/>
          <w:sz w:val="22"/>
          <w:szCs w:val="22"/>
        </w:rPr>
      </w:pPr>
    </w:p>
    <w:p w:rsidR="00E1177C" w:rsidRPr="00E1177C" w:rsidRDefault="00E1177C" w:rsidP="00E1177C">
      <w:pPr>
        <w:overflowPunct/>
        <w:textAlignment w:val="auto"/>
        <w:rPr>
          <w:rFonts w:ascii="Arial" w:eastAsia="Calibri" w:hAnsi="Arial" w:cs="Arial"/>
          <w:b/>
          <w:bCs/>
          <w:color w:val="C09100"/>
          <w:sz w:val="22"/>
          <w:szCs w:val="22"/>
        </w:rPr>
      </w:pPr>
      <w:r w:rsidRPr="00E1177C">
        <w:rPr>
          <w:rFonts w:ascii="Arial" w:eastAsia="Calibri" w:hAnsi="Arial" w:cs="Arial"/>
          <w:b/>
          <w:bCs/>
          <w:color w:val="C09100"/>
          <w:sz w:val="22"/>
          <w:szCs w:val="22"/>
        </w:rPr>
        <w:t>Increased Clinical Risk – Can work in a Moderate Risk Environment</w:t>
      </w:r>
    </w:p>
    <w:p w:rsidR="00E1177C" w:rsidRPr="00E1177C" w:rsidRDefault="00E1177C" w:rsidP="00E1177C">
      <w:pPr>
        <w:overflowPunct/>
        <w:textAlignment w:val="auto"/>
        <w:rPr>
          <w:rFonts w:ascii="Arial" w:eastAsia="Calibri" w:hAnsi="Arial" w:cs="Arial"/>
          <w:b/>
          <w:bCs/>
          <w:color w:val="C09100"/>
          <w:sz w:val="22"/>
          <w:szCs w:val="22"/>
        </w:rPr>
      </w:pP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Employees who have an underlying health condition, including those outlined by the UK Government as Increased Vulnerability, but do not meet the Orange or Red clinical risk groups above. An example would be a stable asthmatic or a stable diabetic with no co-morbidities or complications.</w:t>
      </w:r>
    </w:p>
    <w:p w:rsidR="00E1177C" w:rsidRPr="00E1177C" w:rsidRDefault="00E1177C" w:rsidP="00E1177C">
      <w:pPr>
        <w:overflowPunct/>
        <w:textAlignment w:val="auto"/>
        <w:rPr>
          <w:rFonts w:ascii="Arial" w:eastAsia="Calibri" w:hAnsi="Arial" w:cs="Arial"/>
          <w:b/>
          <w:bCs/>
          <w:color w:val="000000"/>
          <w:sz w:val="22"/>
          <w:szCs w:val="22"/>
        </w:rPr>
      </w:pPr>
      <w:r w:rsidRPr="00E1177C">
        <w:rPr>
          <w:rFonts w:ascii="Arial" w:eastAsia="Calibri" w:hAnsi="Arial" w:cs="Arial"/>
          <w:b/>
          <w:bCs/>
          <w:color w:val="000000"/>
          <w:sz w:val="22"/>
          <w:szCs w:val="22"/>
        </w:rPr>
        <w:t>The employer will be required to carry out a risk assessment for COVID-19 transmission risk that gives rise to no more than a Medium workplace transmission risk for any factor.</w:t>
      </w: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Suitable roles could be those whereby Social Distancing cannot be stringently applied at all times, but should still be minimised as far as reasonably practicable.</w:t>
      </w:r>
    </w:p>
    <w:p w:rsidR="00E1177C" w:rsidRPr="00E1177C" w:rsidRDefault="00E1177C" w:rsidP="00E1177C">
      <w:pPr>
        <w:overflowPunct/>
        <w:textAlignment w:val="auto"/>
        <w:rPr>
          <w:rFonts w:ascii="Arial" w:eastAsia="Calibri" w:hAnsi="Arial" w:cs="Arial"/>
          <w:color w:val="000000"/>
          <w:sz w:val="22"/>
          <w:szCs w:val="22"/>
        </w:rPr>
      </w:pPr>
    </w:p>
    <w:p w:rsidR="00E1177C" w:rsidRPr="00E1177C" w:rsidRDefault="00E1177C" w:rsidP="00E1177C">
      <w:pPr>
        <w:overflowPunct/>
        <w:textAlignment w:val="auto"/>
        <w:rPr>
          <w:rFonts w:ascii="Arial" w:eastAsia="Calibri" w:hAnsi="Arial" w:cs="Arial"/>
          <w:color w:val="000000"/>
          <w:sz w:val="22"/>
          <w:szCs w:val="22"/>
        </w:rPr>
      </w:pPr>
    </w:p>
    <w:p w:rsidR="00E1177C" w:rsidRPr="00E1177C" w:rsidRDefault="00E1177C" w:rsidP="00E1177C">
      <w:pPr>
        <w:overflowPunct/>
        <w:textAlignment w:val="auto"/>
        <w:rPr>
          <w:rFonts w:ascii="Arial" w:eastAsia="Calibri" w:hAnsi="Arial" w:cs="Arial"/>
          <w:b/>
          <w:bCs/>
          <w:color w:val="70AE47"/>
          <w:sz w:val="22"/>
          <w:szCs w:val="22"/>
        </w:rPr>
      </w:pPr>
      <w:r w:rsidRPr="00E1177C">
        <w:rPr>
          <w:rFonts w:ascii="Arial" w:eastAsia="Calibri" w:hAnsi="Arial" w:cs="Arial"/>
          <w:b/>
          <w:bCs/>
          <w:color w:val="70AE47"/>
          <w:sz w:val="22"/>
          <w:szCs w:val="22"/>
        </w:rPr>
        <w:t>Standard Clinical Risk – Can Work in a High Risk Environment, if Essential</w:t>
      </w:r>
    </w:p>
    <w:p w:rsidR="00E1177C" w:rsidRPr="00E1177C" w:rsidRDefault="00E1177C" w:rsidP="00E1177C">
      <w:pPr>
        <w:overflowPunct/>
        <w:textAlignment w:val="auto"/>
        <w:rPr>
          <w:rFonts w:ascii="Arial" w:eastAsia="Calibri" w:hAnsi="Arial" w:cs="Arial"/>
          <w:color w:val="000000"/>
          <w:sz w:val="22"/>
          <w:szCs w:val="22"/>
        </w:rPr>
      </w:pPr>
      <w:r w:rsidRPr="00E1177C">
        <w:rPr>
          <w:rFonts w:ascii="Arial" w:eastAsia="Calibri" w:hAnsi="Arial" w:cs="Arial"/>
          <w:color w:val="000000"/>
          <w:sz w:val="22"/>
          <w:szCs w:val="22"/>
        </w:rPr>
        <w:t>Employees with no health conditions or risk factors placing them in the higher groups above should still be practicing hygiene and social distancing precautions as much as possible.</w:t>
      </w:r>
    </w:p>
    <w:p w:rsidR="00E1177C" w:rsidRPr="00E1177C" w:rsidRDefault="00E1177C" w:rsidP="00E1177C">
      <w:pPr>
        <w:overflowPunct/>
        <w:textAlignment w:val="auto"/>
        <w:rPr>
          <w:rFonts w:ascii="Arial" w:eastAsia="Calibri" w:hAnsi="Arial" w:cs="Arial"/>
          <w:b/>
          <w:bCs/>
          <w:color w:val="000000"/>
          <w:sz w:val="22"/>
          <w:szCs w:val="22"/>
        </w:rPr>
      </w:pPr>
      <w:r w:rsidRPr="00E1177C">
        <w:rPr>
          <w:rFonts w:ascii="Arial" w:eastAsia="Calibri" w:hAnsi="Arial" w:cs="Arial"/>
          <w:b/>
          <w:bCs/>
          <w:color w:val="000000"/>
          <w:sz w:val="22"/>
          <w:szCs w:val="22"/>
        </w:rPr>
        <w:t xml:space="preserve">The employer will be required to carry out a risk assessment for COVID-19 transmission and implementing all reasonable control measures to reduce risk as far as possible. Even if workplace risk is high, review and management of risk control measures must be maintained.   </w:t>
      </w:r>
    </w:p>
    <w:p w:rsidR="00BA77AB" w:rsidRPr="00C13313" w:rsidRDefault="00BA77AB" w:rsidP="00E1177C">
      <w:pPr>
        <w:pStyle w:val="BodyTextIndent"/>
        <w:tabs>
          <w:tab w:val="center" w:pos="666"/>
        </w:tabs>
        <w:ind w:left="0" w:firstLine="0"/>
        <w:jc w:val="left"/>
        <w:rPr>
          <w:rFonts w:asciiTheme="minorHAnsi" w:hAnsiTheme="minorHAnsi" w:cstheme="minorHAnsi"/>
        </w:rPr>
      </w:pPr>
    </w:p>
    <w:sectPr w:rsidR="00BA77AB" w:rsidRPr="00C13313" w:rsidSect="001A59B8">
      <w:pgSz w:w="11906" w:h="16838" w:code="9"/>
      <w:pgMar w:top="1440" w:right="1440" w:bottom="1440" w:left="1440" w:header="284"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2F06" w:rsidRDefault="00622F06" w:rsidP="00E7650D">
      <w:r>
        <w:separator/>
      </w:r>
    </w:p>
  </w:endnote>
  <w:endnote w:type="continuationSeparator" w:id="0">
    <w:p w:rsidR="00622F06" w:rsidRDefault="00622F06" w:rsidP="00E7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asual">
    <w:altName w:val="Calibri"/>
    <w:panose1 w:val="020B0604020202020204"/>
    <w:charset w:val="00"/>
    <w:family w:val="script"/>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6024"/>
      <w:docPartObj>
        <w:docPartGallery w:val="Page Numbers (Bottom of Page)"/>
        <w:docPartUnique/>
      </w:docPartObj>
    </w:sdtPr>
    <w:sdtEndPr>
      <w:rPr>
        <w:noProof/>
      </w:rPr>
    </w:sdtEndPr>
    <w:sdtContent>
      <w:p w:rsidR="00F52A0D" w:rsidRDefault="00F52A0D">
        <w:pPr>
          <w:pStyle w:val="Footer"/>
          <w:jc w:val="right"/>
        </w:pPr>
        <w:r>
          <w:fldChar w:fldCharType="begin"/>
        </w:r>
        <w:r>
          <w:instrText xml:space="preserve"> PAGE   \* MERGEFORMAT </w:instrText>
        </w:r>
        <w:r>
          <w:fldChar w:fldCharType="separate"/>
        </w:r>
        <w:r w:rsidR="00470E82">
          <w:rPr>
            <w:noProof/>
          </w:rPr>
          <w:t>2</w:t>
        </w:r>
        <w:r>
          <w:rPr>
            <w:noProof/>
          </w:rPr>
          <w:fldChar w:fldCharType="end"/>
        </w:r>
      </w:p>
    </w:sdtContent>
  </w:sdt>
  <w:p w:rsidR="00F52A0D" w:rsidRDefault="00F5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2F06" w:rsidRDefault="00622F06" w:rsidP="00E7650D">
      <w:r>
        <w:separator/>
      </w:r>
    </w:p>
  </w:footnote>
  <w:footnote w:type="continuationSeparator" w:id="0">
    <w:p w:rsidR="00622F06" w:rsidRDefault="00622F06" w:rsidP="00E7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650D" w:rsidRDefault="00E7650D">
    <w:pPr>
      <w:pStyle w:val="Header"/>
    </w:pPr>
  </w:p>
  <w:tbl>
    <w:tblPr>
      <w:tblW w:w="1505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5"/>
      <w:gridCol w:w="1662"/>
      <w:gridCol w:w="1897"/>
      <w:gridCol w:w="5115"/>
      <w:gridCol w:w="2551"/>
      <w:gridCol w:w="1701"/>
    </w:tblGrid>
    <w:tr w:rsidR="00C13313" w:rsidRPr="004958AA" w:rsidTr="00C13313">
      <w:trPr>
        <w:cantSplit/>
        <w:trHeight w:val="1124"/>
      </w:trPr>
      <w:tc>
        <w:tcPr>
          <w:tcW w:w="2125" w:type="dxa"/>
          <w:tcBorders>
            <w:top w:val="single" w:sz="4" w:space="0" w:color="auto"/>
            <w:left w:val="single" w:sz="6" w:space="0" w:color="auto"/>
            <w:right w:val="single" w:sz="6" w:space="0" w:color="auto"/>
          </w:tcBorders>
        </w:tcPr>
        <w:p w:rsidR="00C13313" w:rsidRPr="00C721AF" w:rsidRDefault="00C13313" w:rsidP="00E7650D">
          <w:pPr>
            <w:pStyle w:val="Heading1"/>
            <w:rPr>
              <w:rFonts w:asciiTheme="minorHAnsi" w:hAnsiTheme="minorHAnsi" w:cstheme="minorHAnsi"/>
              <w:b w:val="0"/>
              <w:sz w:val="24"/>
              <w:szCs w:val="24"/>
            </w:rPr>
          </w:pPr>
          <w:r w:rsidRPr="00C721AF">
            <w:rPr>
              <w:rFonts w:asciiTheme="minorHAnsi" w:hAnsiTheme="minorHAnsi" w:cstheme="minorHAnsi"/>
              <w:b w:val="0"/>
              <w:sz w:val="24"/>
              <w:szCs w:val="24"/>
            </w:rPr>
            <w:t xml:space="preserve">Hazard     </w:t>
          </w:r>
        </w:p>
      </w:tc>
      <w:tc>
        <w:tcPr>
          <w:tcW w:w="1662" w:type="dxa"/>
          <w:tcBorders>
            <w:top w:val="single" w:sz="6" w:space="0" w:color="auto"/>
            <w:left w:val="single" w:sz="6" w:space="0" w:color="auto"/>
            <w:right w:val="single" w:sz="6" w:space="0" w:color="auto"/>
          </w:tcBorders>
        </w:tcPr>
        <w:p w:rsidR="00C13313" w:rsidRPr="00C721AF" w:rsidRDefault="00C13313" w:rsidP="00E7650D">
          <w:pPr>
            <w:pStyle w:val="BodyText"/>
            <w:jc w:val="left"/>
            <w:rPr>
              <w:rFonts w:asciiTheme="minorHAnsi" w:hAnsiTheme="minorHAnsi" w:cstheme="minorHAnsi"/>
              <w:sz w:val="24"/>
              <w:szCs w:val="24"/>
            </w:rPr>
          </w:pPr>
          <w:r w:rsidRPr="00C721AF">
            <w:rPr>
              <w:rFonts w:asciiTheme="minorHAnsi" w:hAnsiTheme="minorHAnsi" w:cstheme="minorHAnsi"/>
              <w:sz w:val="24"/>
              <w:szCs w:val="24"/>
            </w:rPr>
            <w:t>What is the harm that the hazard could cause?</w:t>
          </w:r>
        </w:p>
      </w:tc>
      <w:tc>
        <w:tcPr>
          <w:tcW w:w="1897" w:type="dxa"/>
          <w:tcBorders>
            <w:top w:val="single" w:sz="6" w:space="0" w:color="auto"/>
            <w:left w:val="single" w:sz="6" w:space="0" w:color="auto"/>
            <w:right w:val="single" w:sz="4" w:space="0" w:color="auto"/>
          </w:tcBorders>
        </w:tcPr>
        <w:p w:rsidR="00C13313" w:rsidRPr="00C721AF" w:rsidRDefault="00C13313" w:rsidP="00E7650D">
          <w:pPr>
            <w:rPr>
              <w:rFonts w:asciiTheme="minorHAnsi" w:hAnsiTheme="minorHAnsi" w:cstheme="minorHAnsi"/>
            </w:rPr>
          </w:pPr>
          <w:r w:rsidRPr="00C721AF">
            <w:rPr>
              <w:rFonts w:asciiTheme="minorHAnsi" w:hAnsiTheme="minorHAnsi" w:cstheme="minorHAnsi"/>
            </w:rPr>
            <w:t>Magnitude of risk</w:t>
          </w:r>
        </w:p>
        <w:p w:rsidR="00C13313" w:rsidRPr="00C721AF" w:rsidRDefault="00C13313" w:rsidP="00E7650D">
          <w:pPr>
            <w:rPr>
              <w:rFonts w:asciiTheme="minorHAnsi" w:hAnsiTheme="minorHAnsi" w:cstheme="minorHAnsi"/>
            </w:rPr>
          </w:pPr>
          <w:r w:rsidRPr="00C721AF">
            <w:rPr>
              <w:rFonts w:asciiTheme="minorHAnsi" w:hAnsiTheme="minorHAnsi" w:cstheme="minorHAnsi"/>
            </w:rPr>
            <w:t>High / Medium / Low</w:t>
          </w:r>
        </w:p>
      </w:tc>
      <w:tc>
        <w:tcPr>
          <w:tcW w:w="5115" w:type="dxa"/>
          <w:tcBorders>
            <w:top w:val="single" w:sz="6" w:space="0" w:color="auto"/>
            <w:left w:val="single" w:sz="4" w:space="0" w:color="auto"/>
            <w:right w:val="single" w:sz="4" w:space="0" w:color="auto"/>
          </w:tcBorders>
        </w:tcPr>
        <w:p w:rsidR="00C13313" w:rsidRDefault="00C13313" w:rsidP="00E7650D">
          <w:pPr>
            <w:rPr>
              <w:rFonts w:asciiTheme="minorHAnsi" w:hAnsiTheme="minorHAnsi" w:cstheme="minorHAnsi"/>
            </w:rPr>
          </w:pPr>
          <w:r w:rsidRPr="00C721AF">
            <w:rPr>
              <w:rFonts w:asciiTheme="minorHAnsi" w:hAnsiTheme="minorHAnsi" w:cstheme="minorHAnsi"/>
            </w:rPr>
            <w:t>What controls are currently in place?</w:t>
          </w:r>
        </w:p>
        <w:p w:rsidR="00C13313" w:rsidRPr="00C13313" w:rsidRDefault="00C13313" w:rsidP="00C13313">
          <w:pPr>
            <w:tabs>
              <w:tab w:val="left" w:pos="5190"/>
            </w:tabs>
            <w:rPr>
              <w:rFonts w:asciiTheme="minorHAnsi" w:hAnsiTheme="minorHAnsi" w:cstheme="minorHAnsi"/>
            </w:rPr>
          </w:pPr>
          <w:r>
            <w:rPr>
              <w:rFonts w:asciiTheme="minorHAnsi" w:hAnsiTheme="minorHAnsi" w:cstheme="minorHAnsi"/>
            </w:rPr>
            <w:tab/>
          </w:r>
        </w:p>
      </w:tc>
      <w:tc>
        <w:tcPr>
          <w:tcW w:w="2551" w:type="dxa"/>
          <w:tcBorders>
            <w:top w:val="single" w:sz="6" w:space="0" w:color="auto"/>
            <w:left w:val="single" w:sz="4" w:space="0" w:color="auto"/>
            <w:right w:val="single" w:sz="6" w:space="0" w:color="auto"/>
          </w:tcBorders>
        </w:tcPr>
        <w:p w:rsidR="00C13313" w:rsidRPr="00C13313" w:rsidRDefault="00C13313" w:rsidP="00C13313">
          <w:pPr>
            <w:tabs>
              <w:tab w:val="left" w:pos="5190"/>
            </w:tabs>
            <w:rPr>
              <w:rFonts w:asciiTheme="minorHAnsi" w:hAnsiTheme="minorHAnsi" w:cstheme="minorHAnsi"/>
            </w:rPr>
          </w:pPr>
          <w:r w:rsidRPr="00C13313">
            <w:rPr>
              <w:rFonts w:asciiTheme="minorHAnsi" w:hAnsiTheme="minorHAnsi" w:cstheme="minorHAnsi"/>
            </w:rPr>
            <w:t>Further action required to lower the risk to ALARP</w:t>
          </w:r>
          <w:r w:rsidRPr="00C13313">
            <w:rPr>
              <w:rFonts w:asciiTheme="minorHAnsi" w:hAnsiTheme="minorHAnsi" w:cstheme="minorHAnsi"/>
              <w:b/>
            </w:rPr>
            <w:t>*</w:t>
          </w:r>
        </w:p>
      </w:tc>
      <w:tc>
        <w:tcPr>
          <w:tcW w:w="1701" w:type="dxa"/>
          <w:tcBorders>
            <w:top w:val="single" w:sz="4" w:space="0" w:color="auto"/>
            <w:left w:val="single" w:sz="6" w:space="0" w:color="auto"/>
            <w:right w:val="single" w:sz="6" w:space="0" w:color="auto"/>
          </w:tcBorders>
        </w:tcPr>
        <w:p w:rsidR="00C13313" w:rsidRPr="00C13313" w:rsidRDefault="00C13313" w:rsidP="00C13313">
          <w:pPr>
            <w:rPr>
              <w:rFonts w:asciiTheme="minorHAnsi" w:hAnsiTheme="minorHAnsi" w:cstheme="minorHAnsi"/>
            </w:rPr>
          </w:pPr>
          <w:r w:rsidRPr="00C13313">
            <w:rPr>
              <w:rFonts w:asciiTheme="minorHAnsi" w:hAnsiTheme="minorHAnsi" w:cstheme="minorHAnsi"/>
            </w:rPr>
            <w:t xml:space="preserve">Residual Risk  </w:t>
          </w:r>
        </w:p>
        <w:p w:rsidR="00C13313" w:rsidRPr="00C721AF" w:rsidRDefault="00C13313" w:rsidP="00C13313">
          <w:pPr>
            <w:rPr>
              <w:rFonts w:asciiTheme="minorHAnsi" w:hAnsiTheme="minorHAnsi" w:cstheme="minorHAnsi"/>
            </w:rPr>
          </w:pPr>
          <w:r w:rsidRPr="00C13313">
            <w:rPr>
              <w:rFonts w:asciiTheme="minorHAnsi" w:hAnsiTheme="minorHAnsi" w:cstheme="minorHAnsi"/>
            </w:rPr>
            <w:t>High / Medium / Low</w:t>
          </w:r>
        </w:p>
      </w:tc>
    </w:tr>
  </w:tbl>
  <w:p w:rsidR="00E7650D" w:rsidRDefault="00E7650D">
    <w:pPr>
      <w:pStyle w:val="Header"/>
    </w:pPr>
  </w:p>
  <w:p w:rsidR="00E7650D" w:rsidRDefault="00E76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4CB3"/>
    <w:multiLevelType w:val="hybridMultilevel"/>
    <w:tmpl w:val="0504C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84095B"/>
    <w:multiLevelType w:val="hybridMultilevel"/>
    <w:tmpl w:val="0504C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9B"/>
    <w:rsid w:val="00077AE9"/>
    <w:rsid w:val="001143B7"/>
    <w:rsid w:val="00124B69"/>
    <w:rsid w:val="001A7CDE"/>
    <w:rsid w:val="001E461B"/>
    <w:rsid w:val="00294B2E"/>
    <w:rsid w:val="003D6139"/>
    <w:rsid w:val="0041009B"/>
    <w:rsid w:val="0042776D"/>
    <w:rsid w:val="0045659B"/>
    <w:rsid w:val="00470E82"/>
    <w:rsid w:val="004958AA"/>
    <w:rsid w:val="004C715B"/>
    <w:rsid w:val="004D7AB8"/>
    <w:rsid w:val="00501FC5"/>
    <w:rsid w:val="005536B8"/>
    <w:rsid w:val="0058187F"/>
    <w:rsid w:val="005C5628"/>
    <w:rsid w:val="005D22D3"/>
    <w:rsid w:val="005E5EB4"/>
    <w:rsid w:val="0061436D"/>
    <w:rsid w:val="00622F06"/>
    <w:rsid w:val="0063679A"/>
    <w:rsid w:val="006600D9"/>
    <w:rsid w:val="006A522E"/>
    <w:rsid w:val="00761C0B"/>
    <w:rsid w:val="00770503"/>
    <w:rsid w:val="007E684C"/>
    <w:rsid w:val="007F4159"/>
    <w:rsid w:val="00802847"/>
    <w:rsid w:val="008028F9"/>
    <w:rsid w:val="008D2336"/>
    <w:rsid w:val="00991B3D"/>
    <w:rsid w:val="0099540E"/>
    <w:rsid w:val="00AA532D"/>
    <w:rsid w:val="00B240EC"/>
    <w:rsid w:val="00B50DBE"/>
    <w:rsid w:val="00BA77AB"/>
    <w:rsid w:val="00BD11B9"/>
    <w:rsid w:val="00C13313"/>
    <w:rsid w:val="00C41363"/>
    <w:rsid w:val="00C721AF"/>
    <w:rsid w:val="00D36569"/>
    <w:rsid w:val="00D80ED5"/>
    <w:rsid w:val="00D9087B"/>
    <w:rsid w:val="00E1177C"/>
    <w:rsid w:val="00E7650D"/>
    <w:rsid w:val="00F52A0D"/>
    <w:rsid w:val="00F6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43F583-5B35-411E-AD3F-5B0A6A6D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61B"/>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rsid w:val="001E461B"/>
    <w:pPr>
      <w:keepNext/>
      <w:outlineLvl w:val="0"/>
    </w:pPr>
    <w:rPr>
      <w:rFonts w:ascii="Lucida Casual" w:hAnsi="Lucida Casual"/>
      <w:b/>
      <w:bCs/>
      <w:sz w:val="16"/>
      <w:szCs w:val="16"/>
    </w:rPr>
  </w:style>
  <w:style w:type="paragraph" w:styleId="Heading2">
    <w:name w:val="heading 2"/>
    <w:basedOn w:val="Normal"/>
    <w:next w:val="Normal"/>
    <w:qFormat/>
    <w:rsid w:val="001E461B"/>
    <w:pPr>
      <w:keepNext/>
      <w:outlineLvl w:val="1"/>
    </w:pPr>
    <w:rPr>
      <w:rFonts w:ascii="Lucida Casual" w:hAnsi="Lucida Casual"/>
      <w:b/>
      <w:bCs/>
      <w:sz w:val="20"/>
      <w:szCs w:val="20"/>
      <w:u w:val="single"/>
    </w:rPr>
  </w:style>
  <w:style w:type="paragraph" w:styleId="Heading3">
    <w:name w:val="heading 3"/>
    <w:basedOn w:val="Normal"/>
    <w:next w:val="Normal"/>
    <w:qFormat/>
    <w:rsid w:val="001E461B"/>
    <w:pPr>
      <w:keepNext/>
      <w:jc w:val="both"/>
      <w:outlineLvl w:val="2"/>
    </w:pPr>
    <w:rPr>
      <w:rFonts w:ascii="Lucida Casual" w:hAnsi="Lucida Casual"/>
      <w:b/>
      <w:bCs/>
    </w:rPr>
  </w:style>
  <w:style w:type="paragraph" w:styleId="Heading4">
    <w:name w:val="heading 4"/>
    <w:basedOn w:val="Normal"/>
    <w:next w:val="Normal"/>
    <w:qFormat/>
    <w:rsid w:val="001E461B"/>
    <w:pPr>
      <w:keepNext/>
      <w:jc w:val="center"/>
      <w:outlineLvl w:val="3"/>
    </w:pPr>
    <w:rPr>
      <w:rFonts w:ascii="Comic Sans MS" w:hAnsi="Comic Sans MS"/>
      <w:b/>
      <w:bCs/>
      <w:sz w:val="20"/>
      <w:szCs w:val="20"/>
    </w:rPr>
  </w:style>
  <w:style w:type="paragraph" w:styleId="Heading5">
    <w:name w:val="heading 5"/>
    <w:basedOn w:val="Normal"/>
    <w:next w:val="Normal"/>
    <w:qFormat/>
    <w:rsid w:val="001E461B"/>
    <w:pPr>
      <w:keepNext/>
      <w:jc w:val="both"/>
      <w:outlineLvl w:val="4"/>
    </w:pPr>
    <w:rPr>
      <w:rFonts w:ascii="Comic Sans MS" w:hAnsi="Comic Sans MS"/>
      <w:b/>
      <w:bCs/>
      <w:sz w:val="20"/>
      <w:szCs w:val="20"/>
    </w:rPr>
  </w:style>
  <w:style w:type="paragraph" w:styleId="Heading6">
    <w:name w:val="heading 6"/>
    <w:basedOn w:val="Normal"/>
    <w:next w:val="Normal"/>
    <w:qFormat/>
    <w:rsid w:val="001E461B"/>
    <w:pPr>
      <w:keepNext/>
      <w:outlineLvl w:val="5"/>
    </w:pPr>
    <w:rPr>
      <w:rFonts w:ascii="Comic Sans MS" w:hAnsi="Comic Sans MS"/>
      <w:b/>
      <w:bCs/>
      <w:sz w:val="20"/>
      <w:szCs w:val="20"/>
    </w:rPr>
  </w:style>
  <w:style w:type="paragraph" w:styleId="Heading7">
    <w:name w:val="heading 7"/>
    <w:basedOn w:val="Normal"/>
    <w:next w:val="Normal"/>
    <w:qFormat/>
    <w:rsid w:val="001E461B"/>
    <w:pPr>
      <w:keepNext/>
      <w:outlineLvl w:val="6"/>
    </w:pPr>
    <w:rPr>
      <w:sz w:val="28"/>
    </w:rPr>
  </w:style>
  <w:style w:type="paragraph" w:styleId="Heading8">
    <w:name w:val="heading 8"/>
    <w:basedOn w:val="Normal"/>
    <w:next w:val="Normal"/>
    <w:qFormat/>
    <w:rsid w:val="001E461B"/>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461B"/>
    <w:pPr>
      <w:jc w:val="both"/>
    </w:pPr>
    <w:rPr>
      <w:rFonts w:ascii="Lucida Casual" w:hAnsi="Lucida Casual"/>
      <w:sz w:val="20"/>
      <w:szCs w:val="20"/>
    </w:rPr>
  </w:style>
  <w:style w:type="paragraph" w:styleId="Header">
    <w:name w:val="header"/>
    <w:basedOn w:val="Normal"/>
    <w:link w:val="HeaderChar"/>
    <w:uiPriority w:val="99"/>
    <w:rsid w:val="001E461B"/>
    <w:pPr>
      <w:widowControl w:val="0"/>
      <w:tabs>
        <w:tab w:val="center" w:pos="4153"/>
        <w:tab w:val="right" w:pos="8306"/>
      </w:tabs>
      <w:overflowPunct/>
      <w:autoSpaceDE/>
      <w:autoSpaceDN/>
      <w:adjustRightInd/>
      <w:jc w:val="both"/>
      <w:textAlignment w:val="auto"/>
    </w:pPr>
  </w:style>
  <w:style w:type="paragraph" w:styleId="BodyTextIndent">
    <w:name w:val="Body Text Indent"/>
    <w:basedOn w:val="Normal"/>
    <w:rsid w:val="001E461B"/>
    <w:pPr>
      <w:widowControl w:val="0"/>
      <w:overflowPunct/>
      <w:autoSpaceDE/>
      <w:autoSpaceDN/>
      <w:adjustRightInd/>
      <w:ind w:left="720" w:hanging="720"/>
      <w:jc w:val="both"/>
      <w:textAlignment w:val="auto"/>
    </w:pPr>
    <w:rPr>
      <w:rFonts w:ascii="Comic Sans MS" w:hAnsi="Comic Sans MS"/>
      <w:sz w:val="22"/>
      <w:szCs w:val="22"/>
    </w:rPr>
  </w:style>
  <w:style w:type="paragraph" w:styleId="BalloonText">
    <w:name w:val="Balloon Text"/>
    <w:basedOn w:val="Normal"/>
    <w:semiHidden/>
    <w:rsid w:val="00770503"/>
    <w:rPr>
      <w:rFonts w:ascii="Tahoma" w:hAnsi="Tahoma" w:cs="Tahoma"/>
      <w:sz w:val="16"/>
      <w:szCs w:val="16"/>
    </w:rPr>
  </w:style>
  <w:style w:type="character" w:styleId="PlaceholderText">
    <w:name w:val="Placeholder Text"/>
    <w:basedOn w:val="DefaultParagraphFont"/>
    <w:uiPriority w:val="99"/>
    <w:semiHidden/>
    <w:rsid w:val="00C41363"/>
    <w:rPr>
      <w:color w:val="808080"/>
    </w:rPr>
  </w:style>
  <w:style w:type="paragraph" w:styleId="Footer">
    <w:name w:val="footer"/>
    <w:basedOn w:val="Normal"/>
    <w:link w:val="FooterChar"/>
    <w:uiPriority w:val="99"/>
    <w:unhideWhenUsed/>
    <w:rsid w:val="00E7650D"/>
    <w:pPr>
      <w:tabs>
        <w:tab w:val="center" w:pos="4513"/>
        <w:tab w:val="right" w:pos="9026"/>
      </w:tabs>
    </w:pPr>
  </w:style>
  <w:style w:type="character" w:customStyle="1" w:styleId="FooterChar">
    <w:name w:val="Footer Char"/>
    <w:basedOn w:val="DefaultParagraphFont"/>
    <w:link w:val="Footer"/>
    <w:uiPriority w:val="99"/>
    <w:rsid w:val="00E7650D"/>
    <w:rPr>
      <w:sz w:val="24"/>
      <w:szCs w:val="24"/>
      <w:lang w:eastAsia="en-US"/>
    </w:rPr>
  </w:style>
  <w:style w:type="character" w:customStyle="1" w:styleId="HeaderChar">
    <w:name w:val="Header Char"/>
    <w:basedOn w:val="DefaultParagraphFont"/>
    <w:link w:val="Header"/>
    <w:uiPriority w:val="99"/>
    <w:rsid w:val="00E7650D"/>
    <w:rPr>
      <w:sz w:val="24"/>
      <w:szCs w:val="24"/>
      <w:lang w:eastAsia="en-US"/>
    </w:rPr>
  </w:style>
  <w:style w:type="paragraph" w:styleId="ListParagraph">
    <w:name w:val="List Paragraph"/>
    <w:basedOn w:val="Normal"/>
    <w:link w:val="ListParagraphChar"/>
    <w:qFormat/>
    <w:rsid w:val="00D80ED5"/>
    <w:pPr>
      <w:overflowPunct/>
      <w:autoSpaceDE/>
      <w:autoSpaceDN/>
      <w:adjustRightInd/>
      <w:spacing w:after="120"/>
      <w:ind w:left="720"/>
      <w:contextualSpacing/>
      <w:textAlignment w:val="auto"/>
    </w:pPr>
    <w:rPr>
      <w:rFonts w:ascii="Arial" w:eastAsiaTheme="minorHAnsi" w:hAnsi="Arial" w:cstheme="minorBidi"/>
      <w:sz w:val="22"/>
      <w:lang w:val="en-AU"/>
    </w:rPr>
  </w:style>
  <w:style w:type="character" w:customStyle="1" w:styleId="ListParagraphChar">
    <w:name w:val="List Paragraph Char"/>
    <w:basedOn w:val="DefaultParagraphFont"/>
    <w:link w:val="ListParagraph"/>
    <w:rsid w:val="00D80ED5"/>
    <w:rPr>
      <w:rFonts w:ascii="Arial" w:eastAsiaTheme="minorHAnsi" w:hAnsi="Arial" w:cstheme="minorBidi"/>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DF3C3E78B14D8B8C33C7370A8CFD08"/>
        <w:category>
          <w:name w:val="General"/>
          <w:gallery w:val="placeholder"/>
        </w:category>
        <w:types>
          <w:type w:val="bbPlcHdr"/>
        </w:types>
        <w:behaviors>
          <w:behavior w:val="content"/>
        </w:behaviors>
        <w:guid w:val="{9F6185A2-5E7A-4D91-A2A9-31807B961507}"/>
      </w:docPartPr>
      <w:docPartBody>
        <w:p w:rsidR="00C15B09" w:rsidRDefault="00C232A9" w:rsidP="00C232A9">
          <w:pPr>
            <w:pStyle w:val="04DF3C3E78B14D8B8C33C7370A8CFD08"/>
          </w:pPr>
          <w:r w:rsidRPr="009B07DF">
            <w:rPr>
              <w:rStyle w:val="PlaceholderText"/>
            </w:rPr>
            <w:t>Click here to enter a date.</w:t>
          </w:r>
        </w:p>
      </w:docPartBody>
    </w:docPart>
    <w:docPart>
      <w:docPartPr>
        <w:name w:val="43D7E2355B9648E7B4537ECC3092B7E8"/>
        <w:category>
          <w:name w:val="General"/>
          <w:gallery w:val="placeholder"/>
        </w:category>
        <w:types>
          <w:type w:val="bbPlcHdr"/>
        </w:types>
        <w:behaviors>
          <w:behavior w:val="content"/>
        </w:behaviors>
        <w:guid w:val="{90ACE7B9-5D51-4371-9999-B544657CA39E}"/>
      </w:docPartPr>
      <w:docPartBody>
        <w:p w:rsidR="00C15B09" w:rsidRDefault="00C232A9" w:rsidP="00C232A9">
          <w:pPr>
            <w:pStyle w:val="43D7E2355B9648E7B4537ECC3092B7E8"/>
          </w:pPr>
          <w:r>
            <w:rPr>
              <w:rStyle w:val="PlaceholderText"/>
            </w:rPr>
            <w:t>Yes/No</w:t>
          </w:r>
          <w:r w:rsidRPr="004D73BC">
            <w:rPr>
              <w:rStyle w:val="PlaceholderText"/>
            </w:rPr>
            <w:t>.</w:t>
          </w:r>
        </w:p>
      </w:docPartBody>
    </w:docPart>
    <w:docPart>
      <w:docPartPr>
        <w:name w:val="A8C460D39A7A46B6998FFA402B632196"/>
        <w:category>
          <w:name w:val="General"/>
          <w:gallery w:val="placeholder"/>
        </w:category>
        <w:types>
          <w:type w:val="bbPlcHdr"/>
        </w:types>
        <w:behaviors>
          <w:behavior w:val="content"/>
        </w:behaviors>
        <w:guid w:val="{0F4FAED0-060F-4BDF-B8F4-86FB5C692A3D}"/>
      </w:docPartPr>
      <w:docPartBody>
        <w:p w:rsidR="00C15B09" w:rsidRDefault="00C232A9" w:rsidP="00C232A9">
          <w:pPr>
            <w:pStyle w:val="A8C460D39A7A46B6998FFA402B632196"/>
          </w:pPr>
          <w:r>
            <w:rPr>
              <w:rStyle w:val="PlaceholderText"/>
            </w:rPr>
            <w:t>Yes/No</w:t>
          </w:r>
          <w:r w:rsidRPr="004D73BC">
            <w:rPr>
              <w:rStyle w:val="PlaceholderText"/>
            </w:rPr>
            <w:t>.</w:t>
          </w:r>
        </w:p>
      </w:docPartBody>
    </w:docPart>
    <w:docPart>
      <w:docPartPr>
        <w:name w:val="A588FCEA40C84DC4B6F3A2A9AB6EDD00"/>
        <w:category>
          <w:name w:val="General"/>
          <w:gallery w:val="placeholder"/>
        </w:category>
        <w:types>
          <w:type w:val="bbPlcHdr"/>
        </w:types>
        <w:behaviors>
          <w:behavior w:val="content"/>
        </w:behaviors>
        <w:guid w:val="{7703034F-8B3C-45CD-B697-7A233773D343}"/>
      </w:docPartPr>
      <w:docPartBody>
        <w:p w:rsidR="00C15B09" w:rsidRDefault="00C232A9" w:rsidP="00C232A9">
          <w:pPr>
            <w:pStyle w:val="A588FCEA40C84DC4B6F3A2A9AB6EDD00"/>
          </w:pPr>
          <w:r>
            <w:rPr>
              <w:rStyle w:val="PlaceholderText"/>
            </w:rPr>
            <w:t>Yes/No</w:t>
          </w:r>
          <w:r w:rsidRPr="004D73BC">
            <w:rPr>
              <w:rStyle w:val="PlaceholderText"/>
            </w:rPr>
            <w:t>.</w:t>
          </w:r>
        </w:p>
      </w:docPartBody>
    </w:docPart>
    <w:docPart>
      <w:docPartPr>
        <w:name w:val="46666E91E11E405BB0572DE7951E5EE9"/>
        <w:category>
          <w:name w:val="General"/>
          <w:gallery w:val="placeholder"/>
        </w:category>
        <w:types>
          <w:type w:val="bbPlcHdr"/>
        </w:types>
        <w:behaviors>
          <w:behavior w:val="content"/>
        </w:behaviors>
        <w:guid w:val="{709CE416-A050-4A5E-85B6-621951F25653}"/>
      </w:docPartPr>
      <w:docPartBody>
        <w:p w:rsidR="00C15B09" w:rsidRDefault="00C232A9" w:rsidP="00C232A9">
          <w:pPr>
            <w:pStyle w:val="46666E91E11E405BB0572DE7951E5EE9"/>
          </w:pPr>
          <w:r>
            <w:rPr>
              <w:rStyle w:val="PlaceholderText"/>
            </w:rPr>
            <w:t>Yes/No</w:t>
          </w:r>
          <w:r w:rsidRPr="004D73BC">
            <w:rPr>
              <w:rStyle w:val="PlaceholderText"/>
            </w:rPr>
            <w:t>.</w:t>
          </w:r>
        </w:p>
      </w:docPartBody>
    </w:docPart>
    <w:docPart>
      <w:docPartPr>
        <w:name w:val="1558B6C6E807439CAED1E52F41EF3546"/>
        <w:category>
          <w:name w:val="General"/>
          <w:gallery w:val="placeholder"/>
        </w:category>
        <w:types>
          <w:type w:val="bbPlcHdr"/>
        </w:types>
        <w:behaviors>
          <w:behavior w:val="content"/>
        </w:behaviors>
        <w:guid w:val="{65A99BB8-F382-493B-968B-32E87F4A8CB4}"/>
      </w:docPartPr>
      <w:docPartBody>
        <w:p w:rsidR="00C15B09" w:rsidRDefault="00C232A9" w:rsidP="00C232A9">
          <w:pPr>
            <w:pStyle w:val="1558B6C6E807439CAED1E52F41EF3546"/>
          </w:pPr>
          <w:r>
            <w:rPr>
              <w:rStyle w:val="PlaceholderText"/>
            </w:rPr>
            <w:t>Yes/No</w:t>
          </w:r>
          <w:r w:rsidRPr="004D73BC">
            <w:rPr>
              <w:rStyle w:val="PlaceholderText"/>
            </w:rPr>
            <w:t>.</w:t>
          </w:r>
        </w:p>
      </w:docPartBody>
    </w:docPart>
    <w:docPart>
      <w:docPartPr>
        <w:name w:val="C51BE15AB7CE484896585BF611397353"/>
        <w:category>
          <w:name w:val="General"/>
          <w:gallery w:val="placeholder"/>
        </w:category>
        <w:types>
          <w:type w:val="bbPlcHdr"/>
        </w:types>
        <w:behaviors>
          <w:behavior w:val="content"/>
        </w:behaviors>
        <w:guid w:val="{26AB6980-4DEC-49FD-AD71-10E71D24646F}"/>
      </w:docPartPr>
      <w:docPartBody>
        <w:p w:rsidR="00C15B09" w:rsidRDefault="00C232A9" w:rsidP="00C232A9">
          <w:pPr>
            <w:pStyle w:val="C51BE15AB7CE484896585BF611397353"/>
          </w:pPr>
          <w:r>
            <w:rPr>
              <w:rStyle w:val="PlaceholderText"/>
            </w:rPr>
            <w:t>Yes/No</w:t>
          </w:r>
          <w:r w:rsidRPr="004D73BC">
            <w:rPr>
              <w:rStyle w:val="PlaceholderText"/>
            </w:rPr>
            <w:t>.</w:t>
          </w:r>
        </w:p>
      </w:docPartBody>
    </w:docPart>
    <w:docPart>
      <w:docPartPr>
        <w:name w:val="F663819D39FF4750B86D52BBCF6D320D"/>
        <w:category>
          <w:name w:val="General"/>
          <w:gallery w:val="placeholder"/>
        </w:category>
        <w:types>
          <w:type w:val="bbPlcHdr"/>
        </w:types>
        <w:behaviors>
          <w:behavior w:val="content"/>
        </w:behaviors>
        <w:guid w:val="{29D53E42-D575-40B7-9B3E-13FC8E2EEB3B}"/>
      </w:docPartPr>
      <w:docPartBody>
        <w:p w:rsidR="00C15B09" w:rsidRDefault="00C232A9" w:rsidP="00C232A9">
          <w:pPr>
            <w:pStyle w:val="F663819D39FF4750B86D52BBCF6D320D"/>
          </w:pPr>
          <w:r>
            <w:rPr>
              <w:rStyle w:val="PlaceholderText"/>
            </w:rPr>
            <w:t>Yes/No</w:t>
          </w:r>
          <w:r w:rsidRPr="004D73B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asual">
    <w:altName w:val="Calibri"/>
    <w:panose1 w:val="020B0604020202020204"/>
    <w:charset w:val="00"/>
    <w:family w:val="script"/>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A9"/>
    <w:rsid w:val="005E68FB"/>
    <w:rsid w:val="00B46783"/>
    <w:rsid w:val="00C15B09"/>
    <w:rsid w:val="00C232A9"/>
    <w:rsid w:val="00C33ED2"/>
    <w:rsid w:val="00DF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2A9"/>
    <w:rPr>
      <w:color w:val="808080"/>
    </w:rPr>
  </w:style>
  <w:style w:type="paragraph" w:customStyle="1" w:styleId="04DF3C3E78B14D8B8C33C7370A8CFD08">
    <w:name w:val="04DF3C3E78B14D8B8C33C7370A8CFD08"/>
    <w:rsid w:val="00C232A9"/>
  </w:style>
  <w:style w:type="paragraph" w:customStyle="1" w:styleId="43D7E2355B9648E7B4537ECC3092B7E8">
    <w:name w:val="43D7E2355B9648E7B4537ECC3092B7E8"/>
    <w:rsid w:val="00C232A9"/>
  </w:style>
  <w:style w:type="paragraph" w:customStyle="1" w:styleId="A8C460D39A7A46B6998FFA402B632196">
    <w:name w:val="A8C460D39A7A46B6998FFA402B632196"/>
    <w:rsid w:val="00C232A9"/>
  </w:style>
  <w:style w:type="paragraph" w:customStyle="1" w:styleId="A588FCEA40C84DC4B6F3A2A9AB6EDD00">
    <w:name w:val="A588FCEA40C84DC4B6F3A2A9AB6EDD00"/>
    <w:rsid w:val="00C232A9"/>
  </w:style>
  <w:style w:type="paragraph" w:customStyle="1" w:styleId="46666E91E11E405BB0572DE7951E5EE9">
    <w:name w:val="46666E91E11E405BB0572DE7951E5EE9"/>
    <w:rsid w:val="00C232A9"/>
  </w:style>
  <w:style w:type="paragraph" w:customStyle="1" w:styleId="1558B6C6E807439CAED1E52F41EF3546">
    <w:name w:val="1558B6C6E807439CAED1E52F41EF3546"/>
    <w:rsid w:val="00C232A9"/>
  </w:style>
  <w:style w:type="paragraph" w:customStyle="1" w:styleId="C51BE15AB7CE484896585BF611397353">
    <w:name w:val="C51BE15AB7CE484896585BF611397353"/>
    <w:rsid w:val="00C232A9"/>
  </w:style>
  <w:style w:type="paragraph" w:customStyle="1" w:styleId="F663819D39FF4750B86D52BBCF6D320D">
    <w:name w:val="F663819D39FF4750B86D52BBCF6D320D"/>
    <w:rsid w:val="00C23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8C2460C0E4284E85ED1F15B4F7BC55" ma:contentTypeVersion="6" ma:contentTypeDescription="Create a new document." ma:contentTypeScope="" ma:versionID="3098fe5e83a30f915011ea5c446726e5">
  <xsd:schema xmlns:xsd="http://www.w3.org/2001/XMLSchema" xmlns:xs="http://www.w3.org/2001/XMLSchema" xmlns:p="http://schemas.microsoft.com/office/2006/metadata/properties" xmlns:ns2="d67528a0-6013-45a6-bdc6-b3e3147596c5" xmlns:ns3="6ef8195e-e238-46c9-b7d3-5d2f647f9887" targetNamespace="http://schemas.microsoft.com/office/2006/metadata/properties" ma:root="true" ma:fieldsID="8d533a86cb681f9dd442b48ab5a0f6d6" ns2:_="" ns3:_="">
    <xsd:import namespace="d67528a0-6013-45a6-bdc6-b3e3147596c5"/>
    <xsd:import namespace="6ef8195e-e238-46c9-b7d3-5d2f647f9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528a0-6013-45a6-bdc6-b3e3147596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8195e-e238-46c9-b7d3-5d2f647f9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CA2B-8F9A-4AF6-B6E2-75372276FCC3}">
  <ds:schemaRefs>
    <ds:schemaRef ds:uri="http://schemas.microsoft.com/office/2006/metadata/properties"/>
  </ds:schemaRefs>
</ds:datastoreItem>
</file>

<file path=customXml/itemProps2.xml><?xml version="1.0" encoding="utf-8"?>
<ds:datastoreItem xmlns:ds="http://schemas.openxmlformats.org/officeDocument/2006/customXml" ds:itemID="{4FC2D00D-3B8C-48FE-AFEC-1DAADDB751E2}">
  <ds:schemaRefs>
    <ds:schemaRef ds:uri="http://schemas.microsoft.com/sharepoint/v3/contenttype/forms"/>
  </ds:schemaRefs>
</ds:datastoreItem>
</file>

<file path=customXml/itemProps3.xml><?xml version="1.0" encoding="utf-8"?>
<ds:datastoreItem xmlns:ds="http://schemas.openxmlformats.org/officeDocument/2006/customXml" ds:itemID="{4B135382-A970-4A55-B37E-33FE38E9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528a0-6013-45a6-bdc6-b3e3147596c5"/>
    <ds:schemaRef ds:uri="6ef8195e-e238-46c9-b7d3-5d2f647f9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0C936-35CE-4F61-B20A-F08995F2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IoM COFHE</vt:lpstr>
    </vt:vector>
  </TitlesOfParts>
  <Company>Isle of Man College</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 COFHE</dc:title>
  <dc:subject/>
  <dc:creator>Personnel</dc:creator>
  <cp:keywords/>
  <dc:description/>
  <cp:lastModifiedBy>Microsoft Office User</cp:lastModifiedBy>
  <cp:revision>2</cp:revision>
  <cp:lastPrinted>2006-03-21T09:05:00Z</cp:lastPrinted>
  <dcterms:created xsi:type="dcterms:W3CDTF">2021-01-06T17:30:00Z</dcterms:created>
  <dcterms:modified xsi:type="dcterms:W3CDTF">2021-01-06T17:30:00Z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ContentTypeId">
    <vt:lpwstr>0x010100C48C2460C0E4284E85ED1F15B4F7BC55</vt:lpwstr>
  </property>
</Properties>
</file>